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681361">
        <w:trPr>
          <w:cantSplit/>
        </w:trPr>
        <w:tc>
          <w:tcPr>
            <w:tcW w:w="9558" w:type="dxa"/>
            <w:gridSpan w:val="6"/>
          </w:tcPr>
          <w:p w:rsidR="00681361" w:rsidRDefault="00681361">
            <w:pPr>
              <w:rPr>
                <w:lang w:val="en-GB"/>
              </w:rPr>
            </w:pPr>
          </w:p>
          <w:p w:rsidR="00681361" w:rsidRDefault="0068136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81361" w:rsidRDefault="00681361">
            <w:pPr>
              <w:rPr>
                <w:b/>
                <w:sz w:val="28"/>
                <w:lang w:val="en-GB"/>
              </w:rPr>
            </w:pPr>
          </w:p>
          <w:p w:rsidR="00681361" w:rsidRDefault="00681361">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81361" w:rsidRDefault="00681361">
            <w:pPr>
              <w:tabs>
                <w:tab w:val="center" w:pos="4560"/>
              </w:tabs>
              <w:rPr>
                <w:lang w:val="en-GB"/>
              </w:rPr>
            </w:pPr>
          </w:p>
          <w:p w:rsidR="00681361" w:rsidRDefault="001250B6">
            <w:pPr>
              <w:jc w:val="center"/>
              <w:rPr>
                <w:lang w:val="en-GB"/>
              </w:rPr>
            </w:pPr>
            <w:r w:rsidRPr="001250B6">
              <w:rPr>
                <w:noProof/>
                <w:lang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81361" w:rsidRDefault="00681361">
            <w:pPr>
              <w:jc w:val="center"/>
              <w:rPr>
                <w:lang w:val="en-GB"/>
              </w:rPr>
            </w:pPr>
          </w:p>
          <w:p w:rsidR="00681361" w:rsidRDefault="00681361">
            <w:pPr>
              <w:jc w:val="center"/>
              <w:rPr>
                <w:lang w:val="en-GB"/>
              </w:rPr>
            </w:pPr>
          </w:p>
          <w:p w:rsidR="00681361" w:rsidRDefault="00681361">
            <w:pPr>
              <w:pStyle w:val="Heading1"/>
              <w:rPr>
                <w:rFonts w:ascii="Arial" w:hAnsi="Arial"/>
                <w:sz w:val="28"/>
                <w:u w:val="none"/>
              </w:rPr>
            </w:pPr>
            <w:proofErr w:type="gramStart"/>
            <w:r>
              <w:rPr>
                <w:rFonts w:ascii="Arial" w:hAnsi="Arial"/>
                <w:sz w:val="28"/>
                <w:u w:val="none"/>
              </w:rPr>
              <w:t>COURSE  OUTLINE</w:t>
            </w:r>
            <w:proofErr w:type="gramEnd"/>
          </w:p>
          <w:p w:rsidR="00681361" w:rsidRDefault="00681361"/>
        </w:tc>
      </w:tr>
      <w:tr w:rsidR="00681361">
        <w:trPr>
          <w:cantSplit/>
        </w:trPr>
        <w:tc>
          <w:tcPr>
            <w:tcW w:w="2518" w:type="dxa"/>
          </w:tcPr>
          <w:p w:rsidR="00681361" w:rsidRDefault="00681361">
            <w:pPr>
              <w:rPr>
                <w:b/>
                <w:sz w:val="24"/>
                <w:lang w:val="en-GB"/>
              </w:rPr>
            </w:pPr>
            <w:r>
              <w:rPr>
                <w:b/>
                <w:sz w:val="24"/>
                <w:lang w:val="en-GB"/>
              </w:rPr>
              <w:t>COURSE TITLE:</w:t>
            </w:r>
          </w:p>
          <w:p w:rsidR="00681361" w:rsidRDefault="00681361">
            <w:pPr>
              <w:rPr>
                <w:b/>
                <w:sz w:val="24"/>
              </w:rPr>
            </w:pPr>
          </w:p>
        </w:tc>
        <w:tc>
          <w:tcPr>
            <w:tcW w:w="7040" w:type="dxa"/>
            <w:gridSpan w:val="5"/>
          </w:tcPr>
          <w:p w:rsidR="00681361" w:rsidRDefault="00681361">
            <w:pPr>
              <w:rPr>
                <w:sz w:val="24"/>
              </w:rPr>
            </w:pPr>
            <w:r>
              <w:rPr>
                <w:sz w:val="24"/>
              </w:rPr>
              <w:t>Anatomy and Physiology II</w:t>
            </w:r>
          </w:p>
        </w:tc>
      </w:tr>
      <w:tr w:rsidR="00681361">
        <w:tc>
          <w:tcPr>
            <w:tcW w:w="2518" w:type="dxa"/>
          </w:tcPr>
          <w:p w:rsidR="00681361" w:rsidRDefault="00681361">
            <w:pPr>
              <w:rPr>
                <w:b/>
                <w:sz w:val="24"/>
                <w:lang w:val="en-GB"/>
              </w:rPr>
            </w:pPr>
            <w:r>
              <w:rPr>
                <w:b/>
                <w:sz w:val="24"/>
                <w:lang w:val="en-GB"/>
              </w:rPr>
              <w:t>CODE NO. :</w:t>
            </w:r>
          </w:p>
          <w:p w:rsidR="00681361" w:rsidRDefault="00681361">
            <w:pPr>
              <w:rPr>
                <w:b/>
                <w:sz w:val="24"/>
              </w:rPr>
            </w:pPr>
          </w:p>
        </w:tc>
        <w:tc>
          <w:tcPr>
            <w:tcW w:w="3402" w:type="dxa"/>
            <w:gridSpan w:val="2"/>
          </w:tcPr>
          <w:p w:rsidR="00681361" w:rsidRDefault="00681361">
            <w:pPr>
              <w:rPr>
                <w:sz w:val="24"/>
              </w:rPr>
            </w:pPr>
            <w:r>
              <w:rPr>
                <w:sz w:val="24"/>
              </w:rPr>
              <w:t>PNG121</w:t>
            </w:r>
          </w:p>
        </w:tc>
        <w:tc>
          <w:tcPr>
            <w:tcW w:w="1701" w:type="dxa"/>
          </w:tcPr>
          <w:p w:rsidR="00681361" w:rsidRDefault="00681361">
            <w:pPr>
              <w:rPr>
                <w:b/>
                <w:sz w:val="24"/>
              </w:rPr>
            </w:pPr>
            <w:r>
              <w:rPr>
                <w:b/>
                <w:sz w:val="24"/>
                <w:lang w:val="en-GB"/>
              </w:rPr>
              <w:t>SEMESTER:</w:t>
            </w:r>
          </w:p>
        </w:tc>
        <w:tc>
          <w:tcPr>
            <w:tcW w:w="1937" w:type="dxa"/>
            <w:gridSpan w:val="2"/>
          </w:tcPr>
          <w:p w:rsidR="00681361" w:rsidRDefault="00681361">
            <w:pPr>
              <w:rPr>
                <w:sz w:val="24"/>
              </w:rPr>
            </w:pPr>
            <w:r>
              <w:rPr>
                <w:sz w:val="24"/>
              </w:rPr>
              <w:t>2</w:t>
            </w:r>
          </w:p>
        </w:tc>
      </w:tr>
      <w:tr w:rsidR="00681361">
        <w:trPr>
          <w:cantSplit/>
        </w:trPr>
        <w:tc>
          <w:tcPr>
            <w:tcW w:w="2518" w:type="dxa"/>
          </w:tcPr>
          <w:p w:rsidR="00681361" w:rsidRDefault="00681361">
            <w:pPr>
              <w:rPr>
                <w:b/>
                <w:sz w:val="24"/>
                <w:lang w:val="en-GB"/>
              </w:rPr>
            </w:pPr>
            <w:r>
              <w:rPr>
                <w:b/>
                <w:sz w:val="24"/>
                <w:lang w:val="en-GB"/>
              </w:rPr>
              <w:t>PROGRAM:</w:t>
            </w:r>
          </w:p>
          <w:p w:rsidR="00681361" w:rsidRDefault="00681361">
            <w:pPr>
              <w:rPr>
                <w:sz w:val="24"/>
              </w:rPr>
            </w:pPr>
          </w:p>
        </w:tc>
        <w:tc>
          <w:tcPr>
            <w:tcW w:w="7040" w:type="dxa"/>
            <w:gridSpan w:val="5"/>
          </w:tcPr>
          <w:p w:rsidR="00681361" w:rsidRDefault="00681361">
            <w:pPr>
              <w:rPr>
                <w:sz w:val="24"/>
              </w:rPr>
            </w:pPr>
            <w:r>
              <w:rPr>
                <w:sz w:val="24"/>
              </w:rPr>
              <w:t>Practical Nursing</w:t>
            </w:r>
          </w:p>
        </w:tc>
      </w:tr>
      <w:tr w:rsidR="00681361">
        <w:trPr>
          <w:cantSplit/>
        </w:trPr>
        <w:tc>
          <w:tcPr>
            <w:tcW w:w="2518" w:type="dxa"/>
          </w:tcPr>
          <w:p w:rsidR="00681361" w:rsidRDefault="00681361">
            <w:pPr>
              <w:rPr>
                <w:b/>
                <w:sz w:val="24"/>
                <w:lang w:val="en-GB"/>
              </w:rPr>
            </w:pPr>
            <w:r>
              <w:rPr>
                <w:b/>
                <w:sz w:val="24"/>
                <w:lang w:val="en-GB"/>
              </w:rPr>
              <w:t>AUTHOR:</w:t>
            </w:r>
          </w:p>
          <w:p w:rsidR="00681361" w:rsidRDefault="00681361">
            <w:pPr>
              <w:rPr>
                <w:sz w:val="24"/>
              </w:rPr>
            </w:pPr>
          </w:p>
        </w:tc>
        <w:tc>
          <w:tcPr>
            <w:tcW w:w="7040" w:type="dxa"/>
            <w:gridSpan w:val="5"/>
          </w:tcPr>
          <w:p w:rsidR="00681361" w:rsidRDefault="008B266B">
            <w:pPr>
              <w:rPr>
                <w:sz w:val="24"/>
              </w:rPr>
            </w:pPr>
            <w:smartTag w:uri="urn:schemas-microsoft-com:office:smarttags" w:element="PersonName">
              <w:smartTag w:uri="urn:schemas:contacts" w:element="GivenName">
                <w:r>
                  <w:rPr>
                    <w:sz w:val="24"/>
                  </w:rPr>
                  <w:t>Ann</w:t>
                </w:r>
              </w:smartTag>
              <w:r>
                <w:rPr>
                  <w:sz w:val="24"/>
                </w:rPr>
                <w:t xml:space="preserve"> </w:t>
              </w:r>
              <w:smartTag w:uri="urn:schemas:contacts" w:element="Sn">
                <w:r>
                  <w:rPr>
                    <w:sz w:val="24"/>
                  </w:rPr>
                  <w:t>Boyonoski</w:t>
                </w:r>
              </w:smartTag>
            </w:smartTag>
            <w:r>
              <w:rPr>
                <w:sz w:val="24"/>
              </w:rPr>
              <w:t xml:space="preserve">, </w:t>
            </w:r>
            <w:smartTag w:uri="urn:schemas-microsoft-com:office:smarttags" w:element="PersonName">
              <w:smartTag w:uri="urn:schemas:contacts" w:element="GivenName">
                <w:r>
                  <w:rPr>
                    <w:sz w:val="24"/>
                  </w:rPr>
                  <w:t>Gwen</w:t>
                </w:r>
              </w:smartTag>
              <w:r>
                <w:rPr>
                  <w:sz w:val="24"/>
                </w:rPr>
                <w:t xml:space="preserve"> </w:t>
              </w:r>
              <w:smartTag w:uri="urn:schemas:contacts" w:element="Sn">
                <w:r>
                  <w:rPr>
                    <w:sz w:val="24"/>
                  </w:rPr>
                  <w:t>DiAngelo</w:t>
                </w:r>
              </w:smartTag>
            </w:smartTag>
            <w:r>
              <w:rPr>
                <w:sz w:val="24"/>
              </w:rPr>
              <w:t xml:space="preserve">, </w:t>
            </w:r>
            <w:r w:rsidR="00681361">
              <w:rPr>
                <w:sz w:val="24"/>
              </w:rPr>
              <w:t>Northern Partners in Practical N</w:t>
            </w:r>
            <w:r>
              <w:rPr>
                <w:sz w:val="24"/>
              </w:rPr>
              <w:t>ursing Education</w:t>
            </w:r>
          </w:p>
          <w:p w:rsidR="00681361" w:rsidRDefault="00681361">
            <w:pPr>
              <w:rPr>
                <w:sz w:val="24"/>
              </w:rPr>
            </w:pPr>
          </w:p>
        </w:tc>
      </w:tr>
      <w:tr w:rsidR="00681361">
        <w:tc>
          <w:tcPr>
            <w:tcW w:w="2518" w:type="dxa"/>
          </w:tcPr>
          <w:p w:rsidR="00681361" w:rsidRDefault="00681361">
            <w:pPr>
              <w:rPr>
                <w:b/>
                <w:sz w:val="24"/>
                <w:lang w:val="en-GB"/>
              </w:rPr>
            </w:pPr>
            <w:r>
              <w:rPr>
                <w:b/>
                <w:sz w:val="24"/>
                <w:lang w:val="en-GB"/>
              </w:rPr>
              <w:t>DATE:</w:t>
            </w:r>
          </w:p>
          <w:p w:rsidR="00681361" w:rsidRDefault="00681361">
            <w:pPr>
              <w:rPr>
                <w:sz w:val="24"/>
              </w:rPr>
            </w:pPr>
          </w:p>
        </w:tc>
        <w:tc>
          <w:tcPr>
            <w:tcW w:w="1460" w:type="dxa"/>
          </w:tcPr>
          <w:p w:rsidR="00681361" w:rsidRDefault="00ED0645">
            <w:pPr>
              <w:rPr>
                <w:sz w:val="24"/>
              </w:rPr>
            </w:pPr>
            <w:r>
              <w:rPr>
                <w:sz w:val="24"/>
              </w:rPr>
              <w:t>Jan/</w:t>
            </w:r>
            <w:r w:rsidR="001250B6">
              <w:rPr>
                <w:sz w:val="24"/>
              </w:rPr>
              <w:t>1</w:t>
            </w:r>
            <w:r w:rsidR="000E12DE">
              <w:rPr>
                <w:sz w:val="24"/>
              </w:rPr>
              <w:t>2</w:t>
            </w:r>
          </w:p>
        </w:tc>
        <w:tc>
          <w:tcPr>
            <w:tcW w:w="3690" w:type="dxa"/>
            <w:gridSpan w:val="3"/>
          </w:tcPr>
          <w:p w:rsidR="00681361" w:rsidRDefault="00681361">
            <w:pPr>
              <w:rPr>
                <w:sz w:val="24"/>
              </w:rPr>
            </w:pPr>
            <w:r>
              <w:rPr>
                <w:b/>
                <w:sz w:val="24"/>
                <w:lang w:val="en-GB"/>
              </w:rPr>
              <w:t>PREVIOUS OUTLINE DATED:</w:t>
            </w:r>
          </w:p>
        </w:tc>
        <w:tc>
          <w:tcPr>
            <w:tcW w:w="1890" w:type="dxa"/>
          </w:tcPr>
          <w:p w:rsidR="00681361" w:rsidRDefault="00ED0645" w:rsidP="005A64C5">
            <w:pPr>
              <w:rPr>
                <w:sz w:val="24"/>
              </w:rPr>
            </w:pPr>
            <w:r>
              <w:rPr>
                <w:sz w:val="24"/>
              </w:rPr>
              <w:t>Jan/</w:t>
            </w:r>
            <w:r w:rsidR="005A64C5">
              <w:rPr>
                <w:sz w:val="24"/>
              </w:rPr>
              <w:t>1</w:t>
            </w:r>
            <w:r w:rsidR="000E12DE">
              <w:rPr>
                <w:sz w:val="24"/>
              </w:rPr>
              <w:t>1</w:t>
            </w:r>
          </w:p>
        </w:tc>
      </w:tr>
      <w:tr w:rsidR="00681361">
        <w:trPr>
          <w:cantSplit/>
        </w:trPr>
        <w:tc>
          <w:tcPr>
            <w:tcW w:w="2518" w:type="dxa"/>
          </w:tcPr>
          <w:p w:rsidR="00681361" w:rsidRDefault="00681361">
            <w:pPr>
              <w:rPr>
                <w:sz w:val="24"/>
              </w:rPr>
            </w:pPr>
            <w:r>
              <w:rPr>
                <w:b/>
                <w:sz w:val="24"/>
                <w:lang w:val="en-GB"/>
              </w:rPr>
              <w:t>APPROVED:</w:t>
            </w:r>
          </w:p>
        </w:tc>
        <w:tc>
          <w:tcPr>
            <w:tcW w:w="5150" w:type="dxa"/>
            <w:gridSpan w:val="4"/>
          </w:tcPr>
          <w:p w:rsidR="00681361" w:rsidRDefault="00840313">
            <w:pPr>
              <w:jc w:val="center"/>
              <w:rPr>
                <w:sz w:val="24"/>
              </w:rPr>
            </w:pPr>
            <w:r>
              <w:t>“Marilyn King”</w:t>
            </w:r>
          </w:p>
        </w:tc>
        <w:tc>
          <w:tcPr>
            <w:tcW w:w="1890" w:type="dxa"/>
          </w:tcPr>
          <w:p w:rsidR="00681361" w:rsidRDefault="00840313">
            <w:pPr>
              <w:rPr>
                <w:sz w:val="24"/>
              </w:rPr>
            </w:pPr>
            <w:r>
              <w:rPr>
                <w:sz w:val="24"/>
              </w:rPr>
              <w:t>Dec. 2011</w:t>
            </w:r>
          </w:p>
        </w:tc>
      </w:tr>
      <w:tr w:rsidR="00681361">
        <w:trPr>
          <w:cantSplit/>
        </w:trPr>
        <w:tc>
          <w:tcPr>
            <w:tcW w:w="2518" w:type="dxa"/>
          </w:tcPr>
          <w:p w:rsidR="00681361" w:rsidRDefault="00681361">
            <w:pPr>
              <w:rPr>
                <w:sz w:val="24"/>
              </w:rPr>
            </w:pPr>
          </w:p>
        </w:tc>
        <w:tc>
          <w:tcPr>
            <w:tcW w:w="5150" w:type="dxa"/>
            <w:gridSpan w:val="4"/>
          </w:tcPr>
          <w:p w:rsidR="00681361" w:rsidRDefault="00681361">
            <w:pPr>
              <w:pStyle w:val="Heading2"/>
              <w:rPr>
                <w:rFonts w:ascii="Arial" w:hAnsi="Arial"/>
                <w:lang w:val="en-US"/>
              </w:rPr>
            </w:pPr>
            <w:r>
              <w:rPr>
                <w:rFonts w:ascii="Arial" w:hAnsi="Arial"/>
                <w:lang w:val="en-US"/>
              </w:rPr>
              <w:t>__________________________________</w:t>
            </w:r>
          </w:p>
          <w:p w:rsidR="00681361" w:rsidRDefault="00C12BDC">
            <w:pPr>
              <w:pStyle w:val="Heading2"/>
              <w:rPr>
                <w:rFonts w:ascii="Arial" w:hAnsi="Arial"/>
                <w:lang w:val="en-US"/>
              </w:rPr>
            </w:pPr>
            <w:r>
              <w:rPr>
                <w:rFonts w:ascii="Arial" w:hAnsi="Arial"/>
                <w:lang w:val="en-US"/>
              </w:rPr>
              <w:t>CHAIR, HEALTH PROGRAMS</w:t>
            </w:r>
          </w:p>
          <w:p w:rsidR="00C12BDC" w:rsidRPr="00C12BDC" w:rsidRDefault="00C12BDC" w:rsidP="00C12BDC">
            <w:pPr>
              <w:rPr>
                <w:lang w:val="en-US"/>
              </w:rPr>
            </w:pPr>
            <w:bookmarkStart w:id="0" w:name="_GoBack"/>
            <w:bookmarkEnd w:id="0"/>
          </w:p>
        </w:tc>
        <w:tc>
          <w:tcPr>
            <w:tcW w:w="1890" w:type="dxa"/>
          </w:tcPr>
          <w:p w:rsidR="00681361" w:rsidRDefault="00681361">
            <w:pPr>
              <w:rPr>
                <w:b/>
                <w:sz w:val="24"/>
                <w:lang w:val="en-GB"/>
              </w:rPr>
            </w:pPr>
            <w:r>
              <w:rPr>
                <w:b/>
                <w:sz w:val="24"/>
                <w:lang w:val="en-GB"/>
              </w:rPr>
              <w:t>____________</w:t>
            </w:r>
          </w:p>
          <w:p w:rsidR="00681361" w:rsidRDefault="00681361">
            <w:pPr>
              <w:jc w:val="center"/>
              <w:rPr>
                <w:sz w:val="24"/>
              </w:rPr>
            </w:pPr>
            <w:r>
              <w:rPr>
                <w:b/>
                <w:sz w:val="24"/>
                <w:lang w:val="en-GB"/>
              </w:rPr>
              <w:t>DATE</w:t>
            </w:r>
          </w:p>
        </w:tc>
      </w:tr>
      <w:tr w:rsidR="00681361">
        <w:trPr>
          <w:cantSplit/>
        </w:trPr>
        <w:tc>
          <w:tcPr>
            <w:tcW w:w="2518" w:type="dxa"/>
          </w:tcPr>
          <w:p w:rsidR="00681361" w:rsidRDefault="00681361">
            <w:pPr>
              <w:rPr>
                <w:b/>
                <w:sz w:val="24"/>
                <w:lang w:val="en-GB"/>
              </w:rPr>
            </w:pPr>
            <w:r>
              <w:rPr>
                <w:b/>
                <w:sz w:val="24"/>
                <w:lang w:val="en-GB"/>
              </w:rPr>
              <w:t>TOTAL CREDITS:</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2518" w:type="dxa"/>
          </w:tcPr>
          <w:p w:rsidR="00681361" w:rsidRDefault="00681361">
            <w:pPr>
              <w:rPr>
                <w:b/>
                <w:sz w:val="24"/>
                <w:lang w:val="en-GB"/>
              </w:rPr>
            </w:pPr>
            <w:r>
              <w:rPr>
                <w:b/>
                <w:sz w:val="24"/>
                <w:lang w:val="en-GB"/>
              </w:rPr>
              <w:t>PREREQUISITE(S):</w:t>
            </w:r>
          </w:p>
          <w:p w:rsidR="00681361" w:rsidRDefault="00681361">
            <w:pPr>
              <w:rPr>
                <w:sz w:val="24"/>
              </w:rPr>
            </w:pPr>
          </w:p>
        </w:tc>
        <w:tc>
          <w:tcPr>
            <w:tcW w:w="7040" w:type="dxa"/>
            <w:gridSpan w:val="5"/>
          </w:tcPr>
          <w:p w:rsidR="00681361" w:rsidRDefault="00681361">
            <w:pPr>
              <w:rPr>
                <w:sz w:val="24"/>
              </w:rPr>
            </w:pPr>
          </w:p>
        </w:tc>
      </w:tr>
      <w:tr w:rsidR="00681361">
        <w:trPr>
          <w:cantSplit/>
        </w:trPr>
        <w:tc>
          <w:tcPr>
            <w:tcW w:w="2518" w:type="dxa"/>
          </w:tcPr>
          <w:p w:rsidR="00681361" w:rsidRDefault="00681361">
            <w:pPr>
              <w:rPr>
                <w:b/>
                <w:sz w:val="24"/>
                <w:lang w:val="en-GB"/>
              </w:rPr>
            </w:pPr>
            <w:r>
              <w:rPr>
                <w:b/>
                <w:sz w:val="24"/>
                <w:lang w:val="en-GB"/>
              </w:rPr>
              <w:t>HOURS/WEEK:</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9558" w:type="dxa"/>
            <w:gridSpan w:val="6"/>
          </w:tcPr>
          <w:p w:rsidR="00681361" w:rsidRDefault="00681361">
            <w:pPr>
              <w:rPr>
                <w:lang w:val="en-GB"/>
              </w:rPr>
            </w:pPr>
          </w:p>
          <w:p w:rsidR="00681361" w:rsidRDefault="001250B6">
            <w:pPr>
              <w:pStyle w:val="Heading2"/>
              <w:tabs>
                <w:tab w:val="center" w:pos="4560"/>
              </w:tabs>
              <w:rPr>
                <w:rFonts w:ascii="Arial" w:hAnsi="Arial"/>
              </w:rPr>
            </w:pPr>
            <w:r>
              <w:rPr>
                <w:rFonts w:ascii="Arial" w:hAnsi="Arial"/>
              </w:rPr>
              <w:t>Copyright © 201</w:t>
            </w:r>
            <w:r w:rsidR="000E12DE">
              <w:rPr>
                <w:rFonts w:ascii="Arial" w:hAnsi="Arial"/>
              </w:rPr>
              <w:t>2</w:t>
            </w:r>
            <w:r w:rsidR="00681361">
              <w:rPr>
                <w:rFonts w:ascii="Arial" w:hAnsi="Arial"/>
              </w:rPr>
              <w:t xml:space="preserve"> </w:t>
            </w:r>
            <w:proofErr w:type="gramStart"/>
            <w:r w:rsidR="00681361">
              <w:rPr>
                <w:rFonts w:ascii="Arial" w:hAnsi="Arial"/>
              </w:rPr>
              <w:t>The</w:t>
            </w:r>
            <w:proofErr w:type="gramEnd"/>
            <w:r w:rsidR="00681361">
              <w:rPr>
                <w:rFonts w:ascii="Arial" w:hAnsi="Arial"/>
              </w:rPr>
              <w:t xml:space="preserve"> Sault College of Applied Arts &amp; Technology</w:t>
            </w:r>
          </w:p>
          <w:p w:rsidR="00681361" w:rsidRDefault="00681361">
            <w:pPr>
              <w:tabs>
                <w:tab w:val="center" w:pos="4560"/>
              </w:tabs>
              <w:jc w:val="center"/>
              <w:rPr>
                <w:i/>
                <w:sz w:val="24"/>
                <w:lang w:val="en-GB"/>
              </w:rPr>
            </w:pPr>
            <w:r>
              <w:rPr>
                <w:i/>
                <w:sz w:val="24"/>
                <w:lang w:val="en-GB"/>
              </w:rPr>
              <w:t>Reproduction of this document by any means, in whole or in part, without prior</w:t>
            </w:r>
          </w:p>
          <w:p w:rsidR="00681361" w:rsidRDefault="0068136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81361">
        <w:trPr>
          <w:cantSplit/>
        </w:trPr>
        <w:tc>
          <w:tcPr>
            <w:tcW w:w="9558" w:type="dxa"/>
            <w:gridSpan w:val="6"/>
          </w:tcPr>
          <w:p w:rsidR="00681361" w:rsidRDefault="00681361">
            <w:pPr>
              <w:pStyle w:val="Heading2"/>
              <w:tabs>
                <w:tab w:val="center" w:pos="4560"/>
              </w:tabs>
              <w:rPr>
                <w:rFonts w:ascii="Arial" w:hAnsi="Arial"/>
                <w:b w:val="0"/>
              </w:rPr>
            </w:pPr>
            <w:r>
              <w:rPr>
                <w:rFonts w:ascii="Arial" w:hAnsi="Arial"/>
                <w:b w:val="0"/>
                <w:i/>
              </w:rPr>
              <w:t>For addition</w:t>
            </w:r>
            <w:r w:rsidR="00ED0645">
              <w:rPr>
                <w:rFonts w:ascii="Arial" w:hAnsi="Arial"/>
                <w:b w:val="0"/>
                <w:i/>
              </w:rPr>
              <w:t xml:space="preserve">al information, please contact the </w:t>
            </w:r>
            <w:r w:rsidR="00C12BDC">
              <w:rPr>
                <w:rFonts w:ascii="Arial" w:hAnsi="Arial"/>
                <w:b w:val="0"/>
                <w:i/>
              </w:rPr>
              <w:t>Chair, Health Programs</w:t>
            </w:r>
          </w:p>
        </w:tc>
      </w:tr>
      <w:tr w:rsidR="00681361">
        <w:trPr>
          <w:cantSplit/>
        </w:trPr>
        <w:tc>
          <w:tcPr>
            <w:tcW w:w="9558" w:type="dxa"/>
            <w:gridSpan w:val="6"/>
          </w:tcPr>
          <w:p w:rsidR="00681361" w:rsidRDefault="00681361">
            <w:pPr>
              <w:tabs>
                <w:tab w:val="center" w:pos="4560"/>
              </w:tabs>
              <w:jc w:val="center"/>
              <w:rPr>
                <w:i/>
                <w:sz w:val="24"/>
                <w:lang w:val="en-GB"/>
              </w:rPr>
            </w:pPr>
            <w:r>
              <w:rPr>
                <w:i/>
                <w:sz w:val="24"/>
                <w:lang w:val="en-GB"/>
              </w:rPr>
              <w:t>School</w:t>
            </w:r>
            <w:r w:rsidR="00C12BDC">
              <w:rPr>
                <w:i/>
                <w:sz w:val="24"/>
                <w:lang w:val="en-GB"/>
              </w:rPr>
              <w:t xml:space="preserve"> of Health</w:t>
            </w:r>
            <w:r w:rsidR="008A321A">
              <w:rPr>
                <w:i/>
                <w:sz w:val="24"/>
                <w:lang w:val="en-GB"/>
              </w:rPr>
              <w:t>, Wellness and Continuing Education</w:t>
            </w:r>
          </w:p>
        </w:tc>
      </w:tr>
      <w:tr w:rsidR="00681361">
        <w:trPr>
          <w:cantSplit/>
        </w:trPr>
        <w:tc>
          <w:tcPr>
            <w:tcW w:w="9558" w:type="dxa"/>
            <w:gridSpan w:val="6"/>
          </w:tcPr>
          <w:p w:rsidR="00681361" w:rsidRDefault="00681361">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ED0645">
              <w:rPr>
                <w:i/>
                <w:sz w:val="24"/>
                <w:lang w:val="en-GB"/>
              </w:rPr>
              <w:t>2</w:t>
            </w:r>
            <w:r>
              <w:rPr>
                <w:i/>
                <w:sz w:val="24"/>
                <w:lang w:val="en-GB"/>
              </w:rPr>
              <w:t>689</w:t>
            </w:r>
          </w:p>
          <w:p w:rsidR="00681361" w:rsidRDefault="00681361">
            <w:pPr>
              <w:tabs>
                <w:tab w:val="center" w:pos="4560"/>
              </w:tabs>
              <w:jc w:val="center"/>
              <w:rPr>
                <w:sz w:val="24"/>
              </w:rPr>
            </w:pPr>
          </w:p>
          <w:p w:rsidR="00681361" w:rsidRDefault="00681361">
            <w:pPr>
              <w:tabs>
                <w:tab w:val="center" w:pos="4560"/>
              </w:tabs>
              <w:jc w:val="center"/>
              <w:rPr>
                <w:sz w:val="24"/>
              </w:rPr>
            </w:pPr>
          </w:p>
          <w:p w:rsidR="00681361" w:rsidRDefault="00681361">
            <w:pPr>
              <w:tabs>
                <w:tab w:val="center" w:pos="4560"/>
              </w:tabs>
              <w:jc w:val="center"/>
              <w:rPr>
                <w:sz w:val="24"/>
              </w:rPr>
            </w:pPr>
          </w:p>
        </w:tc>
      </w:tr>
    </w:tbl>
    <w:p w:rsidR="00681361" w:rsidRDefault="00681361">
      <w:pPr>
        <w:tabs>
          <w:tab w:val="center" w:pos="4560"/>
        </w:tabs>
        <w:rPr>
          <w:i/>
          <w:lang w:val="en-GB"/>
        </w:rPr>
      </w:pPr>
    </w:p>
    <w:p w:rsidR="00681361" w:rsidRDefault="00681361">
      <w:pPr>
        <w:tabs>
          <w:tab w:val="center" w:pos="4560"/>
        </w:tabs>
        <w:rPr>
          <w:i/>
          <w:lang w:val="en-GB"/>
        </w:rPr>
        <w:sectPr w:rsidR="00681361">
          <w:headerReference w:type="even" r:id="rId9"/>
          <w:pgSz w:w="12240" w:h="15840"/>
          <w:pgMar w:top="1440" w:right="1440" w:bottom="1170" w:left="1440" w:header="706" w:footer="706" w:gutter="0"/>
          <w:cols w:space="720"/>
        </w:sectPr>
      </w:pPr>
    </w:p>
    <w:p w:rsidR="00681361" w:rsidRDefault="00681361">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681361">
        <w:tc>
          <w:tcPr>
            <w:tcW w:w="675" w:type="dxa"/>
          </w:tcPr>
          <w:p w:rsidR="00681361" w:rsidRDefault="00681361">
            <w:pPr>
              <w:rPr>
                <w:b/>
              </w:rPr>
            </w:pPr>
            <w:r>
              <w:rPr>
                <w:b/>
              </w:rPr>
              <w:t>I.</w:t>
            </w:r>
          </w:p>
        </w:tc>
        <w:tc>
          <w:tcPr>
            <w:tcW w:w="8793" w:type="dxa"/>
          </w:tcPr>
          <w:p w:rsidR="00681361" w:rsidRDefault="00681361">
            <w:pPr>
              <w:rPr>
                <w:bCs/>
              </w:rPr>
            </w:pPr>
            <w:r>
              <w:rPr>
                <w:b/>
              </w:rPr>
              <w:t>COURSE DESCRIPTION:</w:t>
            </w:r>
          </w:p>
          <w:p w:rsidR="00681361" w:rsidRDefault="00681361">
            <w:pPr>
              <w:rPr>
                <w:bCs/>
              </w:rPr>
            </w:pPr>
          </w:p>
          <w:p w:rsidR="00681361" w:rsidRDefault="00681361">
            <w:r>
              <w:t xml:space="preserve">This course is a continuation of Anatomy and Physiology I and will further examine the relationship of body structures and their functions.  Understanding of the remaining individual body systems will provide the learner with knowledge on how these systems work together to carry on complex functions of the human body. </w:t>
            </w:r>
          </w:p>
          <w:p w:rsidR="00681361" w:rsidRDefault="00681361">
            <w:pPr>
              <w:rPr>
                <w:bCs/>
              </w:rPr>
            </w:pPr>
          </w:p>
        </w:tc>
      </w:tr>
    </w:tbl>
    <w:p w:rsidR="00681361" w:rsidRDefault="00681361"/>
    <w:tbl>
      <w:tblPr>
        <w:tblW w:w="0" w:type="auto"/>
        <w:tblLayout w:type="fixed"/>
        <w:tblLook w:val="0000" w:firstRow="0" w:lastRow="0" w:firstColumn="0" w:lastColumn="0" w:noHBand="0" w:noVBand="0"/>
      </w:tblPr>
      <w:tblGrid>
        <w:gridCol w:w="675"/>
        <w:gridCol w:w="567"/>
        <w:gridCol w:w="8226"/>
      </w:tblGrid>
      <w:tr w:rsidR="00681361">
        <w:trPr>
          <w:cantSplit/>
        </w:trPr>
        <w:tc>
          <w:tcPr>
            <w:tcW w:w="675" w:type="dxa"/>
          </w:tcPr>
          <w:p w:rsidR="00681361" w:rsidRDefault="00681361">
            <w:pPr>
              <w:rPr>
                <w:b/>
              </w:rPr>
            </w:pPr>
            <w:r>
              <w:rPr>
                <w:b/>
              </w:rPr>
              <w:t>II.</w:t>
            </w:r>
          </w:p>
        </w:tc>
        <w:tc>
          <w:tcPr>
            <w:tcW w:w="8793" w:type="dxa"/>
            <w:gridSpan w:val="2"/>
          </w:tcPr>
          <w:p w:rsidR="00681361" w:rsidRDefault="00681361">
            <w:pPr>
              <w:rPr>
                <w:b/>
              </w:rPr>
            </w:pPr>
            <w:r>
              <w:rPr>
                <w:b/>
              </w:rPr>
              <w:t>LEARNING OUTCOMES AND ELEMENTS OF THE PERFORMANCE:</w:t>
            </w:r>
          </w:p>
          <w:p w:rsidR="00681361" w:rsidRDefault="00681361"/>
        </w:tc>
      </w:tr>
      <w:tr w:rsidR="00681361">
        <w:trPr>
          <w:cantSplit/>
        </w:trPr>
        <w:tc>
          <w:tcPr>
            <w:tcW w:w="675" w:type="dxa"/>
          </w:tcPr>
          <w:p w:rsidR="00681361" w:rsidRDefault="00681361"/>
        </w:tc>
        <w:tc>
          <w:tcPr>
            <w:tcW w:w="8793" w:type="dxa"/>
            <w:gridSpan w:val="2"/>
          </w:tcPr>
          <w:p w:rsidR="00681361" w:rsidRDefault="00681361">
            <w:r>
              <w:t>Upon successful completion of this course, the student will demonstrate the ability to:</w:t>
            </w:r>
          </w:p>
          <w:p w:rsidR="00681361" w:rsidRDefault="00681361"/>
        </w:tc>
      </w:tr>
      <w:tr w:rsidR="00681361">
        <w:tc>
          <w:tcPr>
            <w:tcW w:w="675" w:type="dxa"/>
          </w:tcPr>
          <w:p w:rsidR="00681361" w:rsidRDefault="00681361"/>
        </w:tc>
        <w:tc>
          <w:tcPr>
            <w:tcW w:w="567" w:type="dxa"/>
          </w:tcPr>
          <w:p w:rsidR="00681361" w:rsidRDefault="00681361">
            <w:r>
              <w:t>1.</w:t>
            </w:r>
          </w:p>
        </w:tc>
        <w:tc>
          <w:tcPr>
            <w:tcW w:w="8226" w:type="dxa"/>
          </w:tcPr>
          <w:p w:rsidR="00681361" w:rsidRDefault="00681361">
            <w:r>
              <w:t>Use the appropriate terminology related to organization, structure and function of the human body.</w:t>
            </w:r>
          </w:p>
        </w:tc>
      </w:tr>
      <w:tr w:rsidR="00681361">
        <w:tc>
          <w:tcPr>
            <w:tcW w:w="675" w:type="dxa"/>
          </w:tcPr>
          <w:p w:rsidR="00681361" w:rsidRDefault="00681361"/>
        </w:tc>
        <w:tc>
          <w:tcPr>
            <w:tcW w:w="567" w:type="dxa"/>
          </w:tcPr>
          <w:p w:rsidR="00681361" w:rsidRDefault="00681361"/>
        </w:tc>
        <w:tc>
          <w:tcPr>
            <w:tcW w:w="8226" w:type="dxa"/>
          </w:tcPr>
          <w:p w:rsidR="00681361" w:rsidRDefault="00681361">
            <w:pPr>
              <w:rPr>
                <w:u w:val="single"/>
              </w:rPr>
            </w:pPr>
            <w:r>
              <w:rPr>
                <w:u w:val="single"/>
              </w:rPr>
              <w:t>Potential Elements of the Performance:</w:t>
            </w:r>
          </w:p>
          <w:p w:rsidR="00681361" w:rsidRDefault="00681361">
            <w:pPr>
              <w:numPr>
                <w:ilvl w:val="0"/>
                <w:numId w:val="13"/>
              </w:numPr>
            </w:pPr>
            <w:r>
              <w:t>review the selected key terms (vocabulary)for each specific area of study/systems</w:t>
            </w:r>
          </w:p>
          <w:p w:rsidR="00681361" w:rsidRDefault="00681361"/>
        </w:tc>
      </w:tr>
      <w:tr w:rsidR="00681361">
        <w:tc>
          <w:tcPr>
            <w:tcW w:w="675" w:type="dxa"/>
          </w:tcPr>
          <w:p w:rsidR="00681361" w:rsidRDefault="00681361"/>
        </w:tc>
        <w:tc>
          <w:tcPr>
            <w:tcW w:w="567" w:type="dxa"/>
          </w:tcPr>
          <w:p w:rsidR="00681361" w:rsidRDefault="00681361">
            <w:r>
              <w:t>2.</w:t>
            </w:r>
          </w:p>
        </w:tc>
        <w:tc>
          <w:tcPr>
            <w:tcW w:w="8226" w:type="dxa"/>
          </w:tcPr>
          <w:p w:rsidR="00681361" w:rsidRDefault="00681361">
            <w:r>
              <w:t>Describe the location, development, structure and function of cells, tissues and organs of stated body systems.</w:t>
            </w:r>
          </w:p>
        </w:tc>
      </w:tr>
      <w:tr w:rsidR="00681361">
        <w:tc>
          <w:tcPr>
            <w:tcW w:w="675" w:type="dxa"/>
          </w:tcPr>
          <w:p w:rsidR="00681361" w:rsidRDefault="00681361"/>
        </w:tc>
        <w:tc>
          <w:tcPr>
            <w:tcW w:w="567" w:type="dxa"/>
          </w:tcPr>
          <w:p w:rsidR="00681361" w:rsidRDefault="00681361"/>
        </w:tc>
        <w:tc>
          <w:tcPr>
            <w:tcW w:w="8226" w:type="dxa"/>
          </w:tcPr>
          <w:p w:rsidR="00A420F5" w:rsidRPr="00A420F5" w:rsidRDefault="00A420F5" w:rsidP="00A420F5">
            <w:pPr>
              <w:rPr>
                <w:u w:val="single"/>
              </w:rPr>
            </w:pPr>
            <w:r w:rsidRPr="00A420F5">
              <w:rPr>
                <w:u w:val="single"/>
              </w:rPr>
              <w:t>Endocrine System:</w:t>
            </w:r>
          </w:p>
          <w:p w:rsidR="00A420F5" w:rsidRDefault="00A420F5" w:rsidP="00A420F5">
            <w:pPr>
              <w:numPr>
                <w:ilvl w:val="0"/>
                <w:numId w:val="15"/>
              </w:numPr>
            </w:pPr>
            <w:r>
              <w:t>Distinguish between endocrine and exocrine glands and their functions</w:t>
            </w:r>
          </w:p>
          <w:p w:rsidR="00A420F5" w:rsidRDefault="00A420F5" w:rsidP="00A420F5">
            <w:pPr>
              <w:numPr>
                <w:ilvl w:val="0"/>
                <w:numId w:val="15"/>
              </w:numPr>
              <w:tabs>
                <w:tab w:val="num" w:pos="1890"/>
              </w:tabs>
              <w:ind w:left="1458" w:hanging="1440"/>
            </w:pPr>
            <w:r>
              <w:t>Distinguish between hormones and prostaglandins and their functions</w:t>
            </w:r>
          </w:p>
          <w:p w:rsidR="00A420F5" w:rsidRDefault="00A420F5" w:rsidP="00A420F5">
            <w:pPr>
              <w:numPr>
                <w:ilvl w:val="0"/>
                <w:numId w:val="15"/>
              </w:numPr>
              <w:tabs>
                <w:tab w:val="num" w:pos="1890"/>
              </w:tabs>
              <w:ind w:left="378" w:hanging="1440"/>
            </w:pPr>
            <w:r>
              <w:t>Describe the basic control and actions of the hypothalamus, pituitary, thyroid and parathyroid, adrenal, pancreatic and male and female gonadal hormones</w:t>
            </w:r>
          </w:p>
          <w:p w:rsidR="00A420F5" w:rsidRDefault="00A420F5" w:rsidP="00A420F5">
            <w:pPr>
              <w:numPr>
                <w:ilvl w:val="0"/>
                <w:numId w:val="15"/>
              </w:numPr>
              <w:tabs>
                <w:tab w:val="num" w:pos="1890"/>
              </w:tabs>
              <w:ind w:left="378" w:hanging="1440"/>
            </w:pPr>
          </w:p>
          <w:p w:rsidR="003E3171" w:rsidRPr="00927163" w:rsidRDefault="003E3171" w:rsidP="00A420F5">
            <w:pPr>
              <w:tabs>
                <w:tab w:val="num" w:pos="1890"/>
              </w:tabs>
              <w:ind w:left="1458" w:hanging="1440"/>
              <w:rPr>
                <w:rFonts w:cs="Arial"/>
                <w:szCs w:val="22"/>
                <w:u w:val="single"/>
              </w:rPr>
            </w:pPr>
            <w:r w:rsidRPr="00927163">
              <w:rPr>
                <w:rFonts w:cs="Arial"/>
                <w:szCs w:val="22"/>
                <w:u w:val="single"/>
              </w:rPr>
              <w:t>Cardiovascular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Describe the general characteristics of blood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Identify the functions of the components of blood </w:t>
            </w:r>
            <w:proofErr w:type="spellStart"/>
            <w:r w:rsidRPr="00927163">
              <w:rPr>
                <w:rFonts w:cs="Arial"/>
                <w:szCs w:val="22"/>
              </w:rPr>
              <w:t>eg</w:t>
            </w:r>
            <w:proofErr w:type="spellEnd"/>
            <w:r w:rsidRPr="00927163">
              <w:rPr>
                <w:rFonts w:cs="Arial"/>
                <w:szCs w:val="22"/>
              </w:rPr>
              <w:t>. red blood cells, white blood cells, platelets, plasma</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basis of blood typing and why it is important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sequence of events in hemostasis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structures of the heart and blood vessels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basic mechanism of circulation within the body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major veins and arteries and the organs/body regions they supply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Trace the flow of blood through the heart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events of the cardiac cycle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parts of the heart conduction system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Define pulse and blood pressure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how heart rate and blood pressure are regulated</w:t>
            </w:r>
          </w:p>
          <w:p w:rsidR="003E3171" w:rsidRPr="00927163" w:rsidRDefault="003E3171" w:rsidP="003E3171">
            <w:pPr>
              <w:rPr>
                <w:rFonts w:cs="Arial"/>
                <w:szCs w:val="22"/>
              </w:rPr>
            </w:pPr>
          </w:p>
          <w:p w:rsidR="003E3171" w:rsidRPr="00927163" w:rsidRDefault="003E3171" w:rsidP="00A560FB">
            <w:pPr>
              <w:tabs>
                <w:tab w:val="num" w:pos="1800"/>
              </w:tabs>
              <w:ind w:left="1368" w:hanging="1350"/>
              <w:rPr>
                <w:rFonts w:cs="Arial"/>
                <w:szCs w:val="22"/>
                <w:u w:val="single"/>
              </w:rPr>
            </w:pPr>
            <w:r w:rsidRPr="00927163">
              <w:rPr>
                <w:rFonts w:cs="Arial"/>
                <w:szCs w:val="22"/>
                <w:u w:val="single"/>
              </w:rPr>
              <w:t>Lymphatic System/Immune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source of lymph</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lymphatic capillaries and vessels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lymphatic pathway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location and function of lymph nodes, spleen and thymus gland</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non-specific resistance and specific resistance against disease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Explain the mechanism of cell-mediated immunity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mechanism of antibody-mediated immunity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primary and secondary immune responses</w:t>
            </w:r>
          </w:p>
          <w:p w:rsidR="003E3171" w:rsidRDefault="003E3171" w:rsidP="003E3171">
            <w:pPr>
              <w:ind w:left="720"/>
              <w:rPr>
                <w:rFonts w:cs="Arial"/>
                <w:szCs w:val="22"/>
              </w:rPr>
            </w:pPr>
          </w:p>
          <w:p w:rsidR="00C12BDC" w:rsidRDefault="00C12BDC" w:rsidP="003E3171">
            <w:pPr>
              <w:ind w:left="720"/>
              <w:rPr>
                <w:rFonts w:cs="Arial"/>
                <w:szCs w:val="22"/>
              </w:rPr>
            </w:pPr>
          </w:p>
          <w:p w:rsidR="00C12BDC" w:rsidRPr="00927163" w:rsidRDefault="00C12BDC" w:rsidP="003E3171">
            <w:pPr>
              <w:ind w:left="720"/>
              <w:rPr>
                <w:rFonts w:cs="Arial"/>
                <w:szCs w:val="22"/>
              </w:rPr>
            </w:pPr>
          </w:p>
          <w:p w:rsidR="003E3171" w:rsidRPr="00927163" w:rsidRDefault="003E3171" w:rsidP="00A560FB">
            <w:pPr>
              <w:rPr>
                <w:rFonts w:cs="Arial"/>
                <w:szCs w:val="22"/>
                <w:u w:val="single"/>
              </w:rPr>
            </w:pPr>
            <w:r w:rsidRPr="00927163">
              <w:rPr>
                <w:rFonts w:cs="Arial"/>
                <w:szCs w:val="22"/>
                <w:u w:val="single"/>
              </w:rPr>
              <w:t>Respiratory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List the parts of the respiratory system and identify their functions</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breathing</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 xml:space="preserve">Explain how breathing is controlled </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basic respiratory volumes and the significance of each</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Identify the factors that influence breathing and their effect</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gas exchange in the lungs and body tissues</w:t>
            </w:r>
          </w:p>
          <w:p w:rsidR="003E3171"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Explain how oxygen and carbon dioxide are transported by the blood</w:t>
            </w:r>
          </w:p>
          <w:p w:rsidR="00A560FB" w:rsidRPr="00927163" w:rsidRDefault="00A560FB" w:rsidP="00A560FB">
            <w:pPr>
              <w:tabs>
                <w:tab w:val="num" w:pos="2520"/>
              </w:tabs>
              <w:ind w:left="18"/>
              <w:rPr>
                <w:rFonts w:cs="Arial"/>
                <w:szCs w:val="22"/>
              </w:rPr>
            </w:pPr>
          </w:p>
          <w:p w:rsidR="00681361" w:rsidRDefault="00681361">
            <w:pPr>
              <w:pStyle w:val="Heading4"/>
            </w:pPr>
            <w:r>
              <w:t>Digestive System</w:t>
            </w:r>
            <w:r w:rsidR="00663001">
              <w:t xml:space="preserve"> and Metabolism</w:t>
            </w:r>
          </w:p>
          <w:p w:rsidR="00681361" w:rsidRDefault="00681361">
            <w:pPr>
              <w:numPr>
                <w:ilvl w:val="0"/>
                <w:numId w:val="16"/>
              </w:numPr>
            </w:pPr>
            <w:r>
              <w:t>Compare mechanical and chemical digestion</w:t>
            </w:r>
          </w:p>
          <w:p w:rsidR="00681361" w:rsidRDefault="00681361">
            <w:pPr>
              <w:numPr>
                <w:ilvl w:val="0"/>
                <w:numId w:val="16"/>
              </w:numPr>
            </w:pPr>
            <w:r>
              <w:t>Describe the role of digestive enzymes</w:t>
            </w:r>
          </w:p>
          <w:p w:rsidR="00681361" w:rsidRDefault="00681361">
            <w:pPr>
              <w:numPr>
                <w:ilvl w:val="0"/>
                <w:numId w:val="16"/>
              </w:numPr>
            </w:pPr>
            <w:r>
              <w:t>Identify the structures of the digestive system and their function</w:t>
            </w:r>
          </w:p>
          <w:p w:rsidR="00681361" w:rsidRDefault="00681361">
            <w:pPr>
              <w:numPr>
                <w:ilvl w:val="0"/>
                <w:numId w:val="16"/>
              </w:numPr>
            </w:pPr>
            <w:r>
              <w:t>Explain how the end products of digestion are absorbed</w:t>
            </w:r>
          </w:p>
          <w:p w:rsidR="00663001" w:rsidRDefault="00681361" w:rsidP="00663001">
            <w:pPr>
              <w:numPr>
                <w:ilvl w:val="0"/>
                <w:numId w:val="16"/>
              </w:numPr>
            </w:pPr>
            <w:r>
              <w:t>Identify the sources and uses of carbohydrates, lipids, proteins, vitamins and major minerals and electrolytes</w:t>
            </w:r>
          </w:p>
          <w:p w:rsidR="00663001" w:rsidRDefault="00663001" w:rsidP="00663001">
            <w:pPr>
              <w:numPr>
                <w:ilvl w:val="0"/>
                <w:numId w:val="16"/>
              </w:numPr>
            </w:pPr>
            <w:r>
              <w:t>Explain cellular respiration and its importance</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Urinary System</w:t>
            </w:r>
          </w:p>
          <w:p w:rsidR="00681361" w:rsidRDefault="00663001">
            <w:pPr>
              <w:numPr>
                <w:ilvl w:val="0"/>
                <w:numId w:val="17"/>
              </w:numPr>
            </w:pPr>
            <w:r>
              <w:t>N</w:t>
            </w:r>
            <w:r w:rsidR="00681361">
              <w:t>ame and describe the structure and function of each of the organs of the urinary system</w:t>
            </w:r>
          </w:p>
          <w:p w:rsidR="00681361" w:rsidRDefault="00681361">
            <w:pPr>
              <w:numPr>
                <w:ilvl w:val="0"/>
                <w:numId w:val="17"/>
              </w:numPr>
            </w:pPr>
            <w:r>
              <w:t>Name and describe the specific structures of the kidney and their basic functions</w:t>
            </w:r>
          </w:p>
          <w:p w:rsidR="00681361" w:rsidRDefault="00681361">
            <w:pPr>
              <w:numPr>
                <w:ilvl w:val="0"/>
                <w:numId w:val="17"/>
              </w:numPr>
            </w:pPr>
            <w:r>
              <w:t>Describe the structure and function of blood supply of the kidney</w:t>
            </w:r>
          </w:p>
          <w:p w:rsidR="00681361" w:rsidRDefault="00681361">
            <w:pPr>
              <w:numPr>
                <w:ilvl w:val="0"/>
                <w:numId w:val="17"/>
              </w:numPr>
            </w:pPr>
            <w:r>
              <w:t>Explain how urine is formed</w:t>
            </w:r>
          </w:p>
          <w:p w:rsidR="00681361" w:rsidRDefault="00681361">
            <w:pPr>
              <w:numPr>
                <w:ilvl w:val="0"/>
                <w:numId w:val="17"/>
              </w:numPr>
            </w:pPr>
            <w:r>
              <w:t>Name the normal components of urine</w:t>
            </w:r>
          </w:p>
          <w:p w:rsidR="00681361" w:rsidRDefault="00681361">
            <w:pPr>
              <w:numPr>
                <w:ilvl w:val="0"/>
                <w:numId w:val="17"/>
              </w:numPr>
            </w:pPr>
            <w:r>
              <w:t>Explain how the kidneys maintain blood plasma composition</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Reproductive System</w:t>
            </w:r>
          </w:p>
          <w:p w:rsidR="00681361" w:rsidRDefault="00681361">
            <w:pPr>
              <w:numPr>
                <w:ilvl w:val="0"/>
                <w:numId w:val="18"/>
              </w:numPr>
            </w:pPr>
            <w:r>
              <w:t>Identify and describe the structure and function of the organs of the male reproductive system</w:t>
            </w:r>
          </w:p>
          <w:p w:rsidR="00681361" w:rsidRDefault="00681361">
            <w:pPr>
              <w:numPr>
                <w:ilvl w:val="0"/>
                <w:numId w:val="18"/>
              </w:numPr>
            </w:pPr>
            <w:r>
              <w:t>Describe spermatogenesis</w:t>
            </w:r>
          </w:p>
          <w:p w:rsidR="00681361" w:rsidRDefault="00681361">
            <w:pPr>
              <w:numPr>
                <w:ilvl w:val="0"/>
                <w:numId w:val="18"/>
              </w:numPr>
            </w:pPr>
            <w:r>
              <w:t>Identify and describe the structure and function of the organs of the female reproductive system</w:t>
            </w:r>
          </w:p>
          <w:p w:rsidR="00681361" w:rsidRDefault="00681361">
            <w:pPr>
              <w:numPr>
                <w:ilvl w:val="0"/>
                <w:numId w:val="18"/>
              </w:numPr>
            </w:pPr>
            <w:r>
              <w:t>Describe oogenesis</w:t>
            </w:r>
          </w:p>
          <w:p w:rsidR="00681361" w:rsidRDefault="00681361">
            <w:pPr>
              <w:numPr>
                <w:ilvl w:val="0"/>
                <w:numId w:val="18"/>
              </w:numPr>
            </w:pPr>
            <w:r>
              <w:t>Explain the hormonal control of reproduction in males and females</w:t>
            </w:r>
          </w:p>
          <w:p w:rsidR="00681361" w:rsidRDefault="00681361">
            <w:pPr>
              <w:numPr>
                <w:ilvl w:val="0"/>
                <w:numId w:val="18"/>
              </w:numPr>
            </w:pPr>
            <w:r>
              <w:t>Describe the structure and function of mammary glands</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Genetics/Inheritance</w:t>
            </w:r>
          </w:p>
          <w:p w:rsidR="00681361" w:rsidRDefault="00681361">
            <w:pPr>
              <w:numPr>
                <w:ilvl w:val="0"/>
                <w:numId w:val="19"/>
              </w:numPr>
            </w:pPr>
            <w:r>
              <w:t>Explain the roles of DNA, genes and chromosomes</w:t>
            </w:r>
          </w:p>
          <w:p w:rsidR="00681361" w:rsidRDefault="00681361">
            <w:pPr>
              <w:numPr>
                <w:ilvl w:val="0"/>
                <w:numId w:val="19"/>
              </w:numPr>
            </w:pPr>
            <w:r>
              <w:t>Describe the basic patterns of inheritance</w:t>
            </w:r>
          </w:p>
          <w:p w:rsidR="0093503C" w:rsidRDefault="0093503C" w:rsidP="0093503C"/>
        </w:tc>
      </w:tr>
    </w:tbl>
    <w:p w:rsidR="00C12BDC" w:rsidRDefault="00C12BDC"/>
    <w:p w:rsidR="00681361" w:rsidRDefault="00C12BDC">
      <w:r>
        <w:br w:type="page"/>
      </w:r>
    </w:p>
    <w:tbl>
      <w:tblPr>
        <w:tblW w:w="0" w:type="auto"/>
        <w:tblLayout w:type="fixed"/>
        <w:tblLook w:val="0000" w:firstRow="0" w:lastRow="0" w:firstColumn="0" w:lastColumn="0" w:noHBand="0" w:noVBand="0"/>
      </w:tblPr>
      <w:tblGrid>
        <w:gridCol w:w="648"/>
        <w:gridCol w:w="27"/>
        <w:gridCol w:w="567"/>
        <w:gridCol w:w="8136"/>
      </w:tblGrid>
      <w:tr w:rsidR="00681361">
        <w:trPr>
          <w:cantSplit/>
        </w:trPr>
        <w:tc>
          <w:tcPr>
            <w:tcW w:w="675" w:type="dxa"/>
            <w:gridSpan w:val="2"/>
          </w:tcPr>
          <w:p w:rsidR="00681361" w:rsidRDefault="00681361">
            <w:pPr>
              <w:rPr>
                <w:b/>
              </w:rPr>
            </w:pPr>
            <w:r>
              <w:rPr>
                <w:b/>
              </w:rPr>
              <w:lastRenderedPageBreak/>
              <w:t>III.</w:t>
            </w:r>
          </w:p>
        </w:tc>
        <w:tc>
          <w:tcPr>
            <w:tcW w:w="8703" w:type="dxa"/>
            <w:gridSpan w:val="2"/>
          </w:tcPr>
          <w:p w:rsidR="00681361" w:rsidRDefault="00681361">
            <w:pPr>
              <w:rPr>
                <w:b/>
              </w:rPr>
            </w:pPr>
            <w:r>
              <w:rPr>
                <w:b/>
              </w:rPr>
              <w:t>TOPICS:</w:t>
            </w:r>
          </w:p>
          <w:p w:rsidR="00681361" w:rsidRDefault="00681361"/>
        </w:tc>
      </w:tr>
      <w:tr w:rsidR="00BA7117">
        <w:trPr>
          <w:trHeight w:val="254"/>
        </w:trPr>
        <w:tc>
          <w:tcPr>
            <w:tcW w:w="648" w:type="dxa"/>
            <w:shd w:val="clear" w:color="auto" w:fill="auto"/>
          </w:tcPr>
          <w:p w:rsidR="00BA7117" w:rsidRDefault="00BA7117"/>
        </w:tc>
        <w:tc>
          <w:tcPr>
            <w:tcW w:w="594" w:type="dxa"/>
            <w:gridSpan w:val="2"/>
            <w:shd w:val="clear" w:color="auto" w:fill="auto"/>
          </w:tcPr>
          <w:p w:rsidR="00BA7117" w:rsidRDefault="00BA7117">
            <w:r>
              <w:t>1.</w:t>
            </w:r>
          </w:p>
        </w:tc>
        <w:tc>
          <w:tcPr>
            <w:tcW w:w="8136" w:type="dxa"/>
          </w:tcPr>
          <w:p w:rsidR="00BA7117" w:rsidRDefault="00BA7117">
            <w:r>
              <w:t>Endocrine System</w:t>
            </w:r>
          </w:p>
        </w:tc>
      </w:tr>
      <w:tr w:rsidR="005D636B">
        <w:trPr>
          <w:trHeight w:val="254"/>
        </w:trPr>
        <w:tc>
          <w:tcPr>
            <w:tcW w:w="648" w:type="dxa"/>
            <w:shd w:val="clear" w:color="auto" w:fill="auto"/>
          </w:tcPr>
          <w:p w:rsidR="005D636B" w:rsidRDefault="005D636B"/>
        </w:tc>
        <w:tc>
          <w:tcPr>
            <w:tcW w:w="594" w:type="dxa"/>
            <w:gridSpan w:val="2"/>
            <w:shd w:val="clear" w:color="auto" w:fill="auto"/>
          </w:tcPr>
          <w:p w:rsidR="005D636B" w:rsidRDefault="00BA7117">
            <w:r>
              <w:t>2</w:t>
            </w:r>
            <w:r w:rsidR="005D636B">
              <w:t>.</w:t>
            </w:r>
          </w:p>
        </w:tc>
        <w:tc>
          <w:tcPr>
            <w:tcW w:w="8136" w:type="dxa"/>
          </w:tcPr>
          <w:p w:rsidR="005D636B" w:rsidRDefault="003E3171">
            <w:r>
              <w:t>Cardiovascular System</w:t>
            </w:r>
          </w:p>
        </w:tc>
      </w:tr>
      <w:tr w:rsidR="005D636B">
        <w:trPr>
          <w:trHeight w:val="253"/>
        </w:trPr>
        <w:tc>
          <w:tcPr>
            <w:tcW w:w="648" w:type="dxa"/>
            <w:shd w:val="clear" w:color="auto" w:fill="auto"/>
          </w:tcPr>
          <w:p w:rsidR="005D636B" w:rsidRDefault="005D636B"/>
        </w:tc>
        <w:tc>
          <w:tcPr>
            <w:tcW w:w="594" w:type="dxa"/>
            <w:gridSpan w:val="2"/>
            <w:shd w:val="clear" w:color="auto" w:fill="auto"/>
          </w:tcPr>
          <w:p w:rsidR="005D636B" w:rsidRDefault="00BA7117">
            <w:r>
              <w:t>3</w:t>
            </w:r>
            <w:r w:rsidR="005D636B">
              <w:t xml:space="preserve">. </w:t>
            </w:r>
          </w:p>
        </w:tc>
        <w:tc>
          <w:tcPr>
            <w:tcW w:w="8136" w:type="dxa"/>
          </w:tcPr>
          <w:p w:rsidR="005D636B" w:rsidRDefault="003E3171">
            <w:r>
              <w:t>Lymphatic and Immune Systems</w:t>
            </w:r>
          </w:p>
        </w:tc>
      </w:tr>
      <w:tr w:rsidR="00681361">
        <w:tc>
          <w:tcPr>
            <w:tcW w:w="675" w:type="dxa"/>
            <w:gridSpan w:val="2"/>
          </w:tcPr>
          <w:p w:rsidR="00681361" w:rsidRDefault="00681361"/>
        </w:tc>
        <w:tc>
          <w:tcPr>
            <w:tcW w:w="567" w:type="dxa"/>
          </w:tcPr>
          <w:p w:rsidR="00681361" w:rsidRDefault="00BA7117">
            <w:r>
              <w:t>4</w:t>
            </w:r>
            <w:r w:rsidR="00681361">
              <w:t>.</w:t>
            </w:r>
          </w:p>
        </w:tc>
        <w:tc>
          <w:tcPr>
            <w:tcW w:w="8136" w:type="dxa"/>
          </w:tcPr>
          <w:p w:rsidR="00681361" w:rsidRDefault="003E3171">
            <w:r>
              <w:t>Respiratory System</w:t>
            </w:r>
          </w:p>
        </w:tc>
      </w:tr>
      <w:tr w:rsidR="00681361">
        <w:tc>
          <w:tcPr>
            <w:tcW w:w="675" w:type="dxa"/>
            <w:gridSpan w:val="2"/>
          </w:tcPr>
          <w:p w:rsidR="00681361" w:rsidRDefault="00681361"/>
        </w:tc>
        <w:tc>
          <w:tcPr>
            <w:tcW w:w="567" w:type="dxa"/>
          </w:tcPr>
          <w:p w:rsidR="00681361" w:rsidRDefault="00BA7117">
            <w:r>
              <w:t>5</w:t>
            </w:r>
            <w:r w:rsidR="00681361">
              <w:t>.</w:t>
            </w:r>
          </w:p>
        </w:tc>
        <w:tc>
          <w:tcPr>
            <w:tcW w:w="8136" w:type="dxa"/>
          </w:tcPr>
          <w:p w:rsidR="00681361" w:rsidRDefault="00681361">
            <w:r>
              <w:t>Digestive System</w:t>
            </w:r>
            <w:r w:rsidR="00663001">
              <w:t xml:space="preserve"> and Metabolism</w:t>
            </w:r>
          </w:p>
        </w:tc>
      </w:tr>
      <w:tr w:rsidR="00681361">
        <w:tc>
          <w:tcPr>
            <w:tcW w:w="675" w:type="dxa"/>
            <w:gridSpan w:val="2"/>
          </w:tcPr>
          <w:p w:rsidR="00681361" w:rsidRDefault="00681361"/>
        </w:tc>
        <w:tc>
          <w:tcPr>
            <w:tcW w:w="567" w:type="dxa"/>
          </w:tcPr>
          <w:p w:rsidR="00681361" w:rsidRDefault="00BA7117">
            <w:r>
              <w:t>6</w:t>
            </w:r>
            <w:r w:rsidR="00681361">
              <w:t>.</w:t>
            </w:r>
          </w:p>
        </w:tc>
        <w:tc>
          <w:tcPr>
            <w:tcW w:w="8136" w:type="dxa"/>
          </w:tcPr>
          <w:p w:rsidR="00681361" w:rsidRDefault="00681361">
            <w:r>
              <w:t>Urinary System</w:t>
            </w:r>
          </w:p>
        </w:tc>
      </w:tr>
      <w:tr w:rsidR="00681361">
        <w:tc>
          <w:tcPr>
            <w:tcW w:w="675" w:type="dxa"/>
            <w:gridSpan w:val="2"/>
          </w:tcPr>
          <w:p w:rsidR="00681361" w:rsidRDefault="00681361"/>
        </w:tc>
        <w:tc>
          <w:tcPr>
            <w:tcW w:w="567" w:type="dxa"/>
          </w:tcPr>
          <w:p w:rsidR="00681361" w:rsidRDefault="00BA7117">
            <w:r>
              <w:t>7</w:t>
            </w:r>
            <w:r w:rsidR="00681361">
              <w:t>.</w:t>
            </w:r>
          </w:p>
        </w:tc>
        <w:tc>
          <w:tcPr>
            <w:tcW w:w="8136" w:type="dxa"/>
          </w:tcPr>
          <w:p w:rsidR="00681361" w:rsidRDefault="00681361">
            <w:r>
              <w:t>Reproductive System</w:t>
            </w:r>
          </w:p>
        </w:tc>
      </w:tr>
      <w:tr w:rsidR="00681361">
        <w:tc>
          <w:tcPr>
            <w:tcW w:w="675" w:type="dxa"/>
            <w:gridSpan w:val="2"/>
          </w:tcPr>
          <w:p w:rsidR="00681361" w:rsidRDefault="00681361"/>
        </w:tc>
        <w:tc>
          <w:tcPr>
            <w:tcW w:w="567" w:type="dxa"/>
          </w:tcPr>
          <w:p w:rsidR="00681361" w:rsidRDefault="00BA7117">
            <w:r>
              <w:t>8</w:t>
            </w:r>
            <w:r w:rsidR="00681361">
              <w:t>.</w:t>
            </w:r>
          </w:p>
        </w:tc>
        <w:tc>
          <w:tcPr>
            <w:tcW w:w="8136" w:type="dxa"/>
          </w:tcPr>
          <w:p w:rsidR="00681361" w:rsidRDefault="00681361">
            <w:r>
              <w:t>Genetics/Inheritance</w:t>
            </w:r>
          </w:p>
        </w:tc>
      </w:tr>
    </w:tbl>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nish/>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smartTag>
      <w:r>
        <w:rPr>
          <w:sz w:val="24"/>
          <w:lang w:val="en-GB"/>
        </w:rPr>
        <w:t xml:space="preserve"> (200</w:t>
      </w:r>
      <w:r w:rsidR="00FC3C27">
        <w:rPr>
          <w:sz w:val="24"/>
          <w:lang w:val="en-GB"/>
        </w:rPr>
        <w:t>9</w:t>
      </w:r>
      <w:proofErr w:type="gramStart"/>
      <w:r>
        <w:rPr>
          <w:sz w:val="24"/>
          <w:lang w:val="en-GB"/>
        </w:rPr>
        <w:t xml:space="preserve">)  </w:t>
      </w:r>
      <w:r>
        <w:rPr>
          <w:i/>
          <w:sz w:val="24"/>
          <w:lang w:val="en-GB"/>
        </w:rPr>
        <w:t>Essentials</w:t>
      </w:r>
      <w:proofErr w:type="gramEnd"/>
      <w:r>
        <w:rPr>
          <w:i/>
          <w:sz w:val="24"/>
          <w:lang w:val="en-GB"/>
        </w:rPr>
        <w:t xml:space="preserve"> of Human Anatomy &amp; Physiology</w:t>
      </w:r>
      <w:r>
        <w:rPr>
          <w:sz w:val="24"/>
          <w:lang w:val="en-GB"/>
        </w:rPr>
        <w:t xml:space="preserve">, </w:t>
      </w:r>
      <w:r w:rsidR="00FC3C27">
        <w:rPr>
          <w:sz w:val="24"/>
          <w:lang w:val="en-GB"/>
        </w:rPr>
        <w:t>9</w:t>
      </w:r>
      <w:r>
        <w:rPr>
          <w:sz w:val="24"/>
          <w:vertAlign w:val="superscript"/>
          <w:lang w:val="en-GB"/>
        </w:rPr>
        <w:t>th</w:t>
      </w:r>
      <w:r>
        <w:rPr>
          <w:sz w:val="24"/>
          <w:lang w:val="en-GB"/>
        </w:rPr>
        <w:t xml:space="preserve"> </w:t>
      </w:r>
      <w:smartTag w:uri="urn:schemas:contacts" w:element="GivenName">
        <w:r>
          <w:rPr>
            <w:sz w:val="24"/>
            <w:lang w:val="en-GB"/>
          </w:rPr>
          <w:t>ed</w:t>
        </w:r>
      </w:smartTag>
      <w:r>
        <w:rPr>
          <w:sz w:val="24"/>
          <w:lang w:val="en-GB"/>
        </w:rPr>
        <w:t xml:space="preserve">.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 xml:space="preserve">. </w:t>
      </w:r>
      <w:smartTag w:uri="urn:schemas-microsoft-com:office:smarttags" w:element="place">
        <w:smartTag w:uri="urn:schemas-microsoft-com:office:smarttags" w:element="City">
          <w:r>
            <w:rPr>
              <w:sz w:val="24"/>
              <w:lang w:val="en-GB"/>
            </w:rPr>
            <w:t>NY</w:t>
          </w:r>
        </w:smartTag>
        <w:r>
          <w:rPr>
            <w:sz w:val="24"/>
            <w:lang w:val="en-GB"/>
          </w:rPr>
          <w:t xml:space="preserve">, </w:t>
        </w:r>
        <w:smartTag w:uri="urn:schemas-microsoft-com:office:smarttags" w:element="State">
          <w:r>
            <w:rPr>
              <w:sz w:val="24"/>
              <w:lang w:val="en-GB"/>
            </w:rPr>
            <w:t>NY</w:t>
          </w:r>
        </w:smartTag>
      </w:smartTag>
      <w:r>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
    <w:p w:rsidR="00681361" w:rsidRDefault="00ED0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r>
        <w:rPr>
          <w:sz w:val="24"/>
          <w:lang w:val="en-GB"/>
        </w:rPr>
        <w:t xml:space="preserve"> (200</w:t>
      </w:r>
      <w:r w:rsidR="00FC3C27">
        <w:rPr>
          <w:sz w:val="24"/>
          <w:lang w:val="en-GB"/>
        </w:rPr>
        <w:t>9</w:t>
      </w:r>
      <w:proofErr w:type="gramStart"/>
      <w:r w:rsidR="00681361">
        <w:rPr>
          <w:sz w:val="24"/>
          <w:lang w:val="en-GB"/>
        </w:rPr>
        <w:t xml:space="preserve">)  </w:t>
      </w:r>
      <w:r w:rsidR="00681361">
        <w:rPr>
          <w:i/>
          <w:sz w:val="24"/>
          <w:lang w:val="en-GB"/>
        </w:rPr>
        <w:t>Anatomy</w:t>
      </w:r>
      <w:proofErr w:type="gramEnd"/>
      <w:r w:rsidR="00681361">
        <w:rPr>
          <w:i/>
          <w:sz w:val="24"/>
          <w:lang w:val="en-GB"/>
        </w:rPr>
        <w:t xml:space="preserve"> &amp; Physiology </w:t>
      </w:r>
      <w:proofErr w:type="spellStart"/>
      <w:r w:rsidR="00681361">
        <w:rPr>
          <w:i/>
          <w:sz w:val="24"/>
          <w:lang w:val="en-GB"/>
        </w:rPr>
        <w:t>Coloring</w:t>
      </w:r>
      <w:proofErr w:type="spellEnd"/>
      <w:r w:rsidR="00681361">
        <w:rPr>
          <w:i/>
          <w:sz w:val="24"/>
          <w:lang w:val="en-GB"/>
        </w:rPr>
        <w:t xml:space="preserve"> Workbook – A Complete Study Guide</w:t>
      </w:r>
      <w:r w:rsidR="00681361">
        <w:rPr>
          <w:sz w:val="24"/>
          <w:lang w:val="en-GB"/>
        </w:rPr>
        <w:t xml:space="preserve">, </w:t>
      </w:r>
      <w:r w:rsidR="00FC3C27">
        <w:rPr>
          <w:sz w:val="24"/>
          <w:lang w:val="en-GB"/>
        </w:rPr>
        <w:t>9</w:t>
      </w:r>
      <w:r w:rsidR="00681361">
        <w:rPr>
          <w:sz w:val="24"/>
          <w:vertAlign w:val="superscript"/>
          <w:lang w:val="en-GB"/>
        </w:rPr>
        <w:t>th</w:t>
      </w:r>
      <w:r w:rsidR="00681361">
        <w:rPr>
          <w:sz w:val="24"/>
          <w:lang w:val="en-GB"/>
        </w:rPr>
        <w:t xml:space="preserve"> ed. </w:t>
      </w:r>
      <w:smartTag w:uri="urn:schemas-microsoft-com:office:smarttags" w:element="PersonName">
        <w:smartTag w:uri="urn:schemas:contacts" w:element="GivenName">
          <w:r w:rsidR="00681361">
            <w:rPr>
              <w:sz w:val="24"/>
              <w:lang w:val="en-GB"/>
            </w:rPr>
            <w:t>Benjamin</w:t>
          </w:r>
        </w:smartTag>
        <w:r w:rsidR="00681361">
          <w:rPr>
            <w:sz w:val="24"/>
            <w:lang w:val="en-GB"/>
          </w:rPr>
          <w:t xml:space="preserve"> </w:t>
        </w:r>
        <w:smartTag w:uri="urn:schemas:contacts" w:element="Sn">
          <w:r w:rsidR="00681361">
            <w:rPr>
              <w:sz w:val="24"/>
              <w:lang w:val="en-GB"/>
            </w:rPr>
            <w:t>Cummings</w:t>
          </w:r>
        </w:smartTag>
      </w:smartTag>
      <w:r w:rsidR="00681361">
        <w:rPr>
          <w:sz w:val="24"/>
          <w:lang w:val="en-GB"/>
        </w:rPr>
        <w:t xml:space="preserve">.  </w:t>
      </w:r>
      <w:smartTag w:uri="urn:schemas-microsoft-com:office:smarttags" w:element="place">
        <w:smartTag w:uri="urn:schemas-microsoft-com:office:smarttags" w:element="City">
          <w:r w:rsidR="00681361">
            <w:rPr>
              <w:sz w:val="24"/>
              <w:lang w:val="en-GB"/>
            </w:rPr>
            <w:t>NY</w:t>
          </w:r>
        </w:smartTag>
        <w:r w:rsidR="00681361">
          <w:rPr>
            <w:sz w:val="24"/>
            <w:lang w:val="en-GB"/>
          </w:rPr>
          <w:t xml:space="preserve">, </w:t>
        </w:r>
        <w:smartTag w:uri="urn:schemas-microsoft-com:office:smarttags" w:element="State">
          <w:r w:rsidR="00681361">
            <w:rPr>
              <w:sz w:val="24"/>
              <w:lang w:val="en-GB"/>
            </w:rPr>
            <w:t>NY</w:t>
          </w:r>
        </w:smartTag>
      </w:smartTag>
      <w:r w:rsidR="00681361">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t xml:space="preserve">The pass mark for this course is </w:t>
      </w:r>
      <w:r w:rsidRPr="008F01DA">
        <w:rPr>
          <w:b/>
          <w:sz w:val="24"/>
          <w:lang w:val="en-GB"/>
        </w:rPr>
        <w:t>60%</w:t>
      </w:r>
      <w:r w:rsidR="008F01DA">
        <w:rPr>
          <w:b/>
          <w:sz w:val="24"/>
          <w:lang w:val="en-GB"/>
        </w:rPr>
        <w:t xml:space="preserve"> for </w:t>
      </w:r>
      <w:proofErr w:type="spellStart"/>
      <w:r w:rsidR="008F01DA">
        <w:rPr>
          <w:b/>
          <w:sz w:val="24"/>
          <w:lang w:val="en-GB"/>
        </w:rPr>
        <w:t>PN</w:t>
      </w:r>
      <w:proofErr w:type="spellEnd"/>
      <w:r w:rsidR="008F01DA">
        <w:rPr>
          <w:b/>
          <w:sz w:val="24"/>
          <w:lang w:val="en-GB"/>
        </w:rPr>
        <w:t xml:space="preserve"> (50% for </w:t>
      </w:r>
      <w:proofErr w:type="spellStart"/>
      <w:r w:rsidR="008F01DA">
        <w:rPr>
          <w:b/>
          <w:sz w:val="24"/>
          <w:lang w:val="en-GB"/>
        </w:rPr>
        <w:t>FH</w:t>
      </w:r>
      <w:proofErr w:type="spellEnd"/>
      <w:r w:rsidR="008F01DA">
        <w:rPr>
          <w:b/>
          <w:sz w:val="24"/>
          <w:lang w:val="en-GB"/>
        </w:rPr>
        <w:t>)</w:t>
      </w:r>
      <w:r>
        <w:rPr>
          <w:sz w:val="24"/>
          <w:lang w:val="en-GB"/>
        </w:rPr>
        <w:t xml:space="preserve">.  It is composed of </w:t>
      </w:r>
      <w:r w:rsidR="008F01DA">
        <w:rPr>
          <w:sz w:val="24"/>
          <w:lang w:val="en-GB"/>
        </w:rPr>
        <w:t xml:space="preserve">online quizzes, </w:t>
      </w:r>
      <w:r>
        <w:rPr>
          <w:sz w:val="24"/>
          <w:lang w:val="en-GB"/>
        </w:rPr>
        <w:t xml:space="preserve">term </w:t>
      </w:r>
      <w:r w:rsidR="008F01DA">
        <w:rPr>
          <w:sz w:val="24"/>
          <w:lang w:val="en-GB"/>
        </w:rPr>
        <w:t>tests</w:t>
      </w:r>
      <w:r>
        <w:rPr>
          <w:sz w:val="24"/>
          <w:lang w:val="en-GB"/>
        </w:rPr>
        <w:t>, and a final exam.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Semester tests (2) – multiple choice &amp; diagrams</w:t>
      </w:r>
      <w:r w:rsidR="00681361">
        <w:rPr>
          <w:sz w:val="24"/>
          <w:lang w:val="en-GB"/>
        </w:rPr>
        <w:tab/>
        <w:t xml:space="preserve"> </w:t>
      </w:r>
      <w:r w:rsidR="005A64C5">
        <w:rPr>
          <w:sz w:val="24"/>
          <w:lang w:val="en-GB"/>
        </w:rPr>
        <w:t>50</w:t>
      </w:r>
      <w:r w:rsidR="00681361">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8F01DA" w:rsidRDefault="008A32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 8 </w:t>
      </w:r>
      <w:r w:rsidR="008F01DA">
        <w:rPr>
          <w:sz w:val="24"/>
          <w:lang w:val="en-GB"/>
        </w:rPr>
        <w:t xml:space="preserve">Online </w:t>
      </w:r>
      <w:r>
        <w:rPr>
          <w:sz w:val="24"/>
          <w:lang w:val="en-GB"/>
        </w:rPr>
        <w:t>quizzes worth 2.5% each</w:t>
      </w:r>
      <w:r w:rsidR="008F01DA">
        <w:rPr>
          <w:sz w:val="24"/>
          <w:lang w:val="en-GB"/>
        </w:rPr>
        <w:tab/>
      </w:r>
      <w:r w:rsidR="008F01DA">
        <w:rPr>
          <w:sz w:val="24"/>
          <w:lang w:val="en-GB"/>
        </w:rPr>
        <w:tab/>
        <w:t xml:space="preserve"> </w:t>
      </w:r>
      <w:r w:rsidR="009E3FD2">
        <w:rPr>
          <w:sz w:val="24"/>
          <w:lang w:val="en-GB"/>
        </w:rPr>
        <w:tab/>
        <w:t xml:space="preserve"> 2</w:t>
      </w:r>
      <w:r w:rsidR="005A64C5">
        <w:rPr>
          <w:sz w:val="24"/>
          <w:lang w:val="en-GB"/>
        </w:rPr>
        <w:t>0</w:t>
      </w:r>
      <w:r w:rsidR="008F01DA">
        <w:rPr>
          <w:sz w:val="24"/>
          <w:lang w:val="en-GB"/>
        </w:rPr>
        <w:t>%</w:t>
      </w:r>
    </w:p>
    <w:p w:rsidR="008F01DA" w:rsidRDefault="008F01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3C26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r>
        <w:rPr>
          <w:sz w:val="24"/>
          <w:lang w:val="en-GB"/>
        </w:rPr>
        <w:t>Final Exam - multiple choice &amp; diagrams</w:t>
      </w:r>
      <w:r>
        <w:rPr>
          <w:sz w:val="24"/>
          <w:lang w:val="en-GB"/>
        </w:rPr>
        <w:tab/>
      </w:r>
      <w:r w:rsidR="00681361">
        <w:rPr>
          <w:sz w:val="24"/>
          <w:lang w:val="en-GB"/>
        </w:rPr>
        <w:tab/>
      </w:r>
      <w:r w:rsidR="009E3FD2">
        <w:rPr>
          <w:sz w:val="24"/>
          <w:lang w:val="en-GB"/>
        </w:rPr>
        <w:tab/>
      </w:r>
      <w:r w:rsidR="009E3FD2" w:rsidRPr="009E3FD2">
        <w:rPr>
          <w:sz w:val="24"/>
          <w:u w:val="single"/>
          <w:lang w:val="en-GB"/>
        </w:rPr>
        <w:t xml:space="preserve"> 30</w:t>
      </w:r>
      <w:r w:rsidR="00681361" w:rsidRPr="009E3FD2">
        <w:rPr>
          <w:sz w:val="24"/>
          <w:u w:val="single"/>
          <w:lang w:val="en-GB"/>
        </w:rPr>
        <w:t>%</w:t>
      </w:r>
    </w:p>
    <w:p w:rsidR="00681361" w:rsidRDefault="00681361" w:rsidP="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r>
      <w:r w:rsidR="009E3FD2">
        <w:rPr>
          <w:sz w:val="24"/>
          <w:lang w:val="en-GB"/>
        </w:rPr>
        <w:tab/>
      </w:r>
      <w:r>
        <w:rPr>
          <w:sz w:val="24"/>
          <w:lang w:val="en-GB"/>
        </w:rPr>
        <w:t>100%</w:t>
      </w:r>
    </w:p>
    <w:p w:rsidR="005C7422" w:rsidRDefault="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Online quizzes</w:t>
      </w:r>
      <w:r w:rsidR="009E3FD2">
        <w:rPr>
          <w:sz w:val="24"/>
          <w:lang w:val="en-GB"/>
        </w:rPr>
        <w:t>:</w:t>
      </w:r>
      <w:r>
        <w:rPr>
          <w:sz w:val="24"/>
          <w:lang w:val="en-GB"/>
        </w:rPr>
        <w:t xml:space="preserve"> two attempts for each quiz</w:t>
      </w:r>
      <w:r w:rsidR="009E3FD2">
        <w:rPr>
          <w:sz w:val="24"/>
          <w:lang w:val="en-GB"/>
        </w:rPr>
        <w:t>, highest mark will be recorded</w:t>
      </w: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0A1530" w:rsidRPr="00ED036A" w:rsidRDefault="00681361" w:rsidP="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Final exam will consist of course mate</w:t>
      </w:r>
      <w:r w:rsidR="005C7422">
        <w:rPr>
          <w:sz w:val="24"/>
          <w:lang w:val="en-GB"/>
        </w:rPr>
        <w:t>rial from the entire course</w:t>
      </w:r>
      <w:r>
        <w:rPr>
          <w:sz w:val="24"/>
          <w:lang w:val="en-GB"/>
        </w:rPr>
        <w:t xml:space="preserve">.  </w:t>
      </w:r>
    </w:p>
    <w:p w:rsidR="000A1530" w:rsidRDefault="000A1530" w:rsidP="000A1530">
      <w:pPr>
        <w:pStyle w:val="EnvelopeReturn"/>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681361" w:rsidRDefault="00681361" w:rsidP="00C12BDC">
      <w:pPr>
        <w:widowControl w:val="0"/>
        <w:numPr>
          <w:ilvl w:val="0"/>
          <w:numId w:val="22"/>
        </w:numPr>
        <w:tabs>
          <w:tab w:val="clear" w:pos="1152"/>
          <w:tab w:val="left" w:pos="0"/>
          <w:tab w:val="left" w:pos="90"/>
          <w:tab w:val="left"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sz w:val="24"/>
          <w:lang w:val="en-GB"/>
        </w:rPr>
      </w:pPr>
      <w:r>
        <w:rPr>
          <w:sz w:val="24"/>
          <w:lang w:val="en-GB"/>
        </w:rPr>
        <w:t xml:space="preserve">Students missing the </w:t>
      </w:r>
      <w:r w:rsidR="009E3FD2">
        <w:rPr>
          <w:sz w:val="24"/>
          <w:lang w:val="en-GB"/>
        </w:rPr>
        <w:t>quizzes</w:t>
      </w:r>
      <w:r>
        <w:rPr>
          <w:sz w:val="24"/>
          <w:lang w:val="en-GB"/>
        </w:rPr>
        <w:t xml:space="preserve"> for any reason will </w:t>
      </w:r>
      <w:r>
        <w:rPr>
          <w:b/>
          <w:sz w:val="24"/>
          <w:u w:val="single"/>
          <w:lang w:val="en-GB"/>
        </w:rPr>
        <w:t>not</w:t>
      </w:r>
      <w:r>
        <w:rPr>
          <w:sz w:val="24"/>
          <w:lang w:val="en-GB"/>
        </w:rPr>
        <w:t xml:space="preserve"> be able to write them </w:t>
      </w:r>
      <w:r w:rsidR="009E3FD2">
        <w:rPr>
          <w:sz w:val="24"/>
          <w:lang w:val="en-GB"/>
        </w:rPr>
        <w:t>after the due date</w:t>
      </w:r>
      <w:r>
        <w:rPr>
          <w:sz w:val="24"/>
          <w:lang w:val="en-GB"/>
        </w:rPr>
        <w:t xml:space="preserve">. </w:t>
      </w:r>
    </w:p>
    <w:p w:rsidR="001250B6" w:rsidRDefault="001250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681361">
        <w:rPr>
          <w:sz w:val="24"/>
          <w:lang w:val="en-GB"/>
        </w:rPr>
        <w:t>.</w:t>
      </w:r>
      <w:r w:rsidR="00681361">
        <w:rPr>
          <w:sz w:val="24"/>
          <w:lang w:val="en-GB"/>
        </w:rPr>
        <w:tab/>
        <w:t xml:space="preserve">Students missing the </w:t>
      </w:r>
      <w:r w:rsidR="005C7422">
        <w:rPr>
          <w:sz w:val="24"/>
          <w:lang w:val="en-GB"/>
        </w:rPr>
        <w:t>tests</w:t>
      </w:r>
      <w:r w:rsidR="00681361">
        <w:rPr>
          <w:sz w:val="24"/>
          <w:lang w:val="en-GB"/>
        </w:rPr>
        <w:t xml:space="preserve"> or final exam because of illness or other serious reason must phone the professor </w:t>
      </w:r>
      <w:r w:rsidR="00681361">
        <w:rPr>
          <w:b/>
          <w:sz w:val="24"/>
          <w:u w:val="single"/>
          <w:lang w:val="en-GB"/>
        </w:rPr>
        <w:t>before</w:t>
      </w:r>
      <w:r w:rsidR="00681361">
        <w:rPr>
          <w:sz w:val="24"/>
          <w:lang w:val="en-GB"/>
        </w:rPr>
        <w:t xml:space="preserve"> the exam to inform her/him </w:t>
      </w:r>
      <w:smartTag w:uri="urn:schemas-microsoft-com:office:smarttags" w:element="phone">
        <w:smartTagPr>
          <w:attr w:name="phonenumber" w:val="$67592554"/>
          <w:attr w:uri="urn:schemas-microsoft-com:office:office" w:name="ls" w:val="trans"/>
        </w:smartTagPr>
        <w:r w:rsidR="00681361">
          <w:rPr>
            <w:sz w:val="24"/>
            <w:lang w:val="en-GB"/>
          </w:rPr>
          <w:t>(759-2554</w:t>
        </w:r>
      </w:smartTag>
      <w:r w:rsidR="00681361">
        <w:rPr>
          <w:sz w:val="24"/>
          <w:lang w:val="en-GB"/>
        </w:rPr>
        <w:t xml:space="preserve">, Ext. </w:t>
      </w:r>
      <w:r w:rsidR="004D75E7">
        <w:rPr>
          <w:sz w:val="24"/>
          <w:lang w:val="en-GB"/>
        </w:rPr>
        <w:t>2</w:t>
      </w:r>
      <w:r w:rsidR="00681361">
        <w:rPr>
          <w:sz w:val="24"/>
          <w:lang w:val="en-GB"/>
        </w:rPr>
        <w:t xml:space="preserve">635).  Those students who have notified the professor of their absence, according to policy, will be eligible to arrange an opportunity to write the exam at another time.  </w:t>
      </w:r>
      <w:r w:rsidR="003C2665">
        <w:rPr>
          <w:sz w:val="24"/>
          <w:lang w:val="en-GB"/>
        </w:rPr>
        <w:t>Students must contact the teacher on their first day back at school or clinical</w:t>
      </w:r>
      <w:r w:rsidR="003C2665" w:rsidRPr="003C2665">
        <w:rPr>
          <w:sz w:val="24"/>
          <w:lang w:val="en-GB"/>
        </w:rPr>
        <w:t xml:space="preserve"> </w:t>
      </w:r>
      <w:r w:rsidR="003C2665">
        <w:rPr>
          <w:sz w:val="24"/>
          <w:lang w:val="en-GB"/>
        </w:rPr>
        <w:t xml:space="preserve">following a missed test or exam. Those students who </w:t>
      </w:r>
      <w:r w:rsidR="003C2665">
        <w:rPr>
          <w:b/>
          <w:sz w:val="24"/>
          <w:u w:val="single"/>
          <w:lang w:val="en-GB"/>
        </w:rPr>
        <w:t>do not follow the above procedures</w:t>
      </w:r>
      <w:r w:rsidR="003C2665">
        <w:rPr>
          <w:sz w:val="24"/>
          <w:lang w:val="en-GB"/>
        </w:rPr>
        <w:t xml:space="preserve"> will receive a zero for that test or exam.  </w:t>
      </w:r>
    </w:p>
    <w:p w:rsidR="002A2277" w:rsidRDefault="002A2277">
      <w:pPr>
        <w:rPr>
          <w:sz w:val="24"/>
          <w:lang w:val="en-GB"/>
        </w:rPr>
      </w:pPr>
      <w:r>
        <w:rPr>
          <w:sz w:val="24"/>
          <w:lang w:val="en-GB"/>
        </w:rPr>
        <w:br w:type="page"/>
      </w:r>
    </w:p>
    <w:p w:rsidR="005A64C5" w:rsidRDefault="005A64C5" w:rsidP="005A64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lastRenderedPageBreak/>
        <w:t>5.</w:t>
      </w:r>
      <w:r>
        <w:rPr>
          <w:sz w:val="24"/>
          <w:lang w:val="en-GB"/>
        </w:rPr>
        <w:tab/>
        <w:t>Course Grading Scheme:</w:t>
      </w:r>
    </w:p>
    <w:p w:rsidR="005A64C5" w:rsidRDefault="005A64C5" w:rsidP="005A64C5">
      <w:pPr>
        <w:widowControl w:val="0"/>
        <w:tabs>
          <w:tab w:val="left" w:pos="-1080"/>
          <w:tab w:val="left" w:pos="-720"/>
          <w:tab w:val="left" w:pos="0"/>
        </w:tabs>
        <w:rPr>
          <w:sz w:val="24"/>
          <w:lang w:val="en-GB"/>
        </w:rPr>
      </w:pPr>
    </w:p>
    <w:tbl>
      <w:tblPr>
        <w:tblW w:w="0" w:type="auto"/>
        <w:tblLayout w:type="fixed"/>
        <w:tblLook w:val="0000" w:firstRow="0" w:lastRow="0" w:firstColumn="0" w:lastColumn="0" w:noHBand="0" w:noVBand="0"/>
      </w:tblPr>
      <w:tblGrid>
        <w:gridCol w:w="675"/>
        <w:gridCol w:w="1701"/>
        <w:gridCol w:w="4678"/>
        <w:gridCol w:w="1802"/>
      </w:tblGrid>
      <w:tr w:rsidR="005A64C5" w:rsidTr="005A64C5">
        <w:trPr>
          <w:cantSplit/>
        </w:trPr>
        <w:tc>
          <w:tcPr>
            <w:tcW w:w="675" w:type="dxa"/>
          </w:tcPr>
          <w:p w:rsidR="005A64C5" w:rsidRDefault="005A64C5" w:rsidP="005A64C5">
            <w:pPr>
              <w:pStyle w:val="EnvelopeReturn"/>
            </w:pPr>
          </w:p>
        </w:tc>
        <w:tc>
          <w:tcPr>
            <w:tcW w:w="8181" w:type="dxa"/>
            <w:gridSpan w:val="3"/>
          </w:tcPr>
          <w:p w:rsidR="005A64C5" w:rsidRDefault="005A64C5" w:rsidP="005A64C5">
            <w:r>
              <w:t>The following semester grades will be assigned to students in post-secondary courses:</w:t>
            </w:r>
          </w:p>
        </w:tc>
      </w:tr>
      <w:tr w:rsidR="005A64C5" w:rsidRPr="00CD036C" w:rsidTr="005A64C5">
        <w:tc>
          <w:tcPr>
            <w:tcW w:w="675" w:type="dxa"/>
          </w:tcPr>
          <w:p w:rsidR="005A64C5" w:rsidRPr="00CD036C" w:rsidRDefault="005A64C5" w:rsidP="005A64C5">
            <w:pPr>
              <w:rPr>
                <w:rFonts w:cs="Arial"/>
              </w:rPr>
            </w:pPr>
          </w:p>
        </w:tc>
        <w:tc>
          <w:tcPr>
            <w:tcW w:w="1701" w:type="dxa"/>
          </w:tcPr>
          <w:p w:rsidR="005A64C5" w:rsidRPr="00CD036C" w:rsidRDefault="005A64C5" w:rsidP="005A64C5">
            <w:pPr>
              <w:jc w:val="center"/>
              <w:rPr>
                <w:rFonts w:cs="Arial"/>
                <w:sz w:val="24"/>
              </w:rPr>
            </w:pPr>
          </w:p>
          <w:p w:rsidR="005A64C5" w:rsidRPr="00CD036C" w:rsidRDefault="005A64C5" w:rsidP="005A64C5">
            <w:pPr>
              <w:pStyle w:val="Heading2"/>
              <w:rPr>
                <w:rFonts w:ascii="Arial" w:hAnsi="Arial" w:cs="Arial"/>
                <w:b w:val="0"/>
                <w:u w:val="single"/>
              </w:rPr>
            </w:pPr>
            <w:r w:rsidRPr="00CD036C">
              <w:rPr>
                <w:rFonts w:ascii="Arial" w:hAnsi="Arial" w:cs="Arial"/>
                <w:b w:val="0"/>
                <w:u w:val="single"/>
              </w:rPr>
              <w:t>Grade</w:t>
            </w:r>
          </w:p>
        </w:tc>
        <w:tc>
          <w:tcPr>
            <w:tcW w:w="4678" w:type="dxa"/>
          </w:tcPr>
          <w:p w:rsidR="005A64C5" w:rsidRPr="00CD036C" w:rsidRDefault="005A64C5" w:rsidP="005A64C5">
            <w:pPr>
              <w:jc w:val="center"/>
              <w:rPr>
                <w:rFonts w:cs="Arial"/>
                <w:sz w:val="24"/>
              </w:rPr>
            </w:pPr>
          </w:p>
          <w:p w:rsidR="005A64C5" w:rsidRPr="00CD036C" w:rsidRDefault="005A64C5" w:rsidP="005A64C5">
            <w:pPr>
              <w:pStyle w:val="Heading1"/>
              <w:rPr>
                <w:rFonts w:ascii="Arial" w:hAnsi="Arial" w:cs="Arial"/>
              </w:rPr>
            </w:pPr>
            <w:r w:rsidRPr="00CD036C">
              <w:rPr>
                <w:rFonts w:ascii="Arial" w:hAnsi="Arial" w:cs="Arial"/>
                <w:b w:val="0"/>
              </w:rPr>
              <w:t>Definition</w:t>
            </w:r>
          </w:p>
        </w:tc>
        <w:tc>
          <w:tcPr>
            <w:tcW w:w="1802" w:type="dxa"/>
          </w:tcPr>
          <w:p w:rsidR="005A64C5" w:rsidRPr="00CD036C" w:rsidRDefault="005A64C5" w:rsidP="005A64C5">
            <w:pPr>
              <w:pStyle w:val="BodyText"/>
              <w:jc w:val="center"/>
              <w:rPr>
                <w:rFonts w:cs="Arial"/>
              </w:rPr>
            </w:pPr>
            <w:r w:rsidRPr="00CD036C">
              <w:rPr>
                <w:rFonts w:cs="Arial"/>
              </w:rPr>
              <w:t xml:space="preserve">Grade Point </w:t>
            </w:r>
            <w:r w:rsidRPr="00CD036C">
              <w:rPr>
                <w:rFonts w:cs="Arial"/>
                <w:u w:val="single"/>
              </w:rPr>
              <w:t>Equivalent</w:t>
            </w:r>
          </w:p>
          <w:p w:rsidR="005A64C5" w:rsidRPr="00CD036C" w:rsidRDefault="005A64C5" w:rsidP="005A64C5">
            <w:pPr>
              <w:jc w:val="center"/>
              <w:rPr>
                <w:rFonts w:cs="Arial"/>
                <w:sz w:val="24"/>
              </w:rPr>
            </w:pP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90 – 100%</w:t>
            </w:r>
          </w:p>
        </w:tc>
        <w:tc>
          <w:tcPr>
            <w:tcW w:w="1802" w:type="dxa"/>
            <w:vMerge w:val="restart"/>
            <w:vAlign w:val="center"/>
          </w:tcPr>
          <w:p w:rsidR="005A64C5" w:rsidRDefault="005A64C5" w:rsidP="005A64C5">
            <w:pPr>
              <w:jc w:val="center"/>
              <w:rPr>
                <w:rFonts w:cs="Arial"/>
              </w:rPr>
            </w:pPr>
            <w:r>
              <w:rPr>
                <w:rFonts w:cs="Arial"/>
              </w:rPr>
              <w:t>4.00</w:t>
            </w: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80 – 89%</w:t>
            </w:r>
          </w:p>
        </w:tc>
        <w:tc>
          <w:tcPr>
            <w:tcW w:w="1802" w:type="dxa"/>
            <w:vMerge/>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B</w:t>
            </w:r>
          </w:p>
        </w:tc>
        <w:tc>
          <w:tcPr>
            <w:tcW w:w="4678" w:type="dxa"/>
          </w:tcPr>
          <w:p w:rsidR="005A64C5" w:rsidRDefault="005A64C5" w:rsidP="005A64C5">
            <w:pPr>
              <w:jc w:val="center"/>
              <w:rPr>
                <w:rFonts w:cs="Arial"/>
              </w:rPr>
            </w:pPr>
            <w:r>
              <w:rPr>
                <w:rFonts w:cs="Arial"/>
              </w:rPr>
              <w:t>70 - 79%</w:t>
            </w:r>
          </w:p>
        </w:tc>
        <w:tc>
          <w:tcPr>
            <w:tcW w:w="1802" w:type="dxa"/>
          </w:tcPr>
          <w:p w:rsidR="005A64C5" w:rsidRDefault="005A64C5" w:rsidP="005A64C5">
            <w:pPr>
              <w:jc w:val="center"/>
              <w:rPr>
                <w:rFonts w:cs="Arial"/>
              </w:rPr>
            </w:pPr>
            <w:r>
              <w:rPr>
                <w:rFonts w:cs="Arial"/>
              </w:rPr>
              <w:t>3.00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w:t>
            </w:r>
          </w:p>
        </w:tc>
        <w:tc>
          <w:tcPr>
            <w:tcW w:w="4678" w:type="dxa"/>
          </w:tcPr>
          <w:p w:rsidR="005A64C5" w:rsidRDefault="005A64C5" w:rsidP="005A64C5">
            <w:pPr>
              <w:jc w:val="center"/>
              <w:rPr>
                <w:rFonts w:cs="Arial"/>
              </w:rPr>
            </w:pPr>
            <w:r>
              <w:rPr>
                <w:rFonts w:cs="Arial"/>
              </w:rPr>
              <w:t>60 - 69%</w:t>
            </w:r>
          </w:p>
        </w:tc>
        <w:tc>
          <w:tcPr>
            <w:tcW w:w="1802" w:type="dxa"/>
          </w:tcPr>
          <w:p w:rsidR="005A64C5" w:rsidRDefault="005A64C5" w:rsidP="005A64C5">
            <w:pPr>
              <w:jc w:val="center"/>
              <w:rPr>
                <w:rFonts w:cs="Arial"/>
              </w:rPr>
            </w:pPr>
            <w:r>
              <w:rPr>
                <w:rFonts w:cs="Arial"/>
              </w:rPr>
              <w:t>2.00</w:t>
            </w:r>
          </w:p>
        </w:tc>
      </w:tr>
      <w:tr w:rsidR="005A64C5" w:rsidTr="005A64C5">
        <w:tc>
          <w:tcPr>
            <w:tcW w:w="675" w:type="dxa"/>
          </w:tcPr>
          <w:p w:rsidR="005A64C5" w:rsidRDefault="005A64C5" w:rsidP="005A64C5">
            <w:pPr>
              <w:rPr>
                <w:rFonts w:cs="Arial"/>
              </w:rPr>
            </w:pPr>
            <w:r>
              <w:br w:type="page"/>
            </w:r>
          </w:p>
        </w:tc>
        <w:tc>
          <w:tcPr>
            <w:tcW w:w="1701" w:type="dxa"/>
          </w:tcPr>
          <w:p w:rsidR="005A64C5" w:rsidRDefault="005A64C5" w:rsidP="005A64C5">
            <w:pPr>
              <w:rPr>
                <w:rFonts w:cs="Arial"/>
              </w:rPr>
            </w:pPr>
            <w:r>
              <w:rPr>
                <w:rFonts w:cs="Arial"/>
              </w:rPr>
              <w:t>D</w:t>
            </w:r>
          </w:p>
        </w:tc>
        <w:tc>
          <w:tcPr>
            <w:tcW w:w="4678" w:type="dxa"/>
          </w:tcPr>
          <w:p w:rsidR="005A64C5" w:rsidRDefault="005A64C5" w:rsidP="005A64C5">
            <w:pPr>
              <w:jc w:val="center"/>
              <w:rPr>
                <w:rFonts w:cs="Arial"/>
              </w:rPr>
            </w:pPr>
            <w:r>
              <w:rPr>
                <w:rFonts w:cs="Arial"/>
              </w:rPr>
              <w:t>50 – 59%</w:t>
            </w:r>
          </w:p>
        </w:tc>
        <w:tc>
          <w:tcPr>
            <w:tcW w:w="1802" w:type="dxa"/>
          </w:tcPr>
          <w:p w:rsidR="005A64C5" w:rsidRDefault="005A64C5" w:rsidP="005A64C5">
            <w:pPr>
              <w:jc w:val="center"/>
              <w:rPr>
                <w:rFonts w:cs="Arial"/>
              </w:rPr>
            </w:pPr>
            <w:r>
              <w:rPr>
                <w:rFonts w:cs="Arial"/>
              </w:rPr>
              <w:t>1.00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F (Fail)</w:t>
            </w:r>
          </w:p>
        </w:tc>
        <w:tc>
          <w:tcPr>
            <w:tcW w:w="4678" w:type="dxa"/>
          </w:tcPr>
          <w:p w:rsidR="005A64C5" w:rsidRDefault="005A64C5" w:rsidP="005A64C5">
            <w:pPr>
              <w:jc w:val="center"/>
              <w:rPr>
                <w:rFonts w:cs="Arial"/>
              </w:rPr>
            </w:pPr>
            <w:r>
              <w:rPr>
                <w:rFonts w:cs="Arial"/>
              </w:rPr>
              <w:t>49% and below</w:t>
            </w:r>
          </w:p>
        </w:tc>
        <w:tc>
          <w:tcPr>
            <w:tcW w:w="1802" w:type="dxa"/>
          </w:tcPr>
          <w:p w:rsidR="005A64C5" w:rsidRDefault="005A64C5" w:rsidP="005A64C5">
            <w:pPr>
              <w:jc w:val="center"/>
              <w:rPr>
                <w:rFonts w:cs="Arial"/>
              </w:rPr>
            </w:pPr>
            <w:r>
              <w:rPr>
                <w:rFonts w:cs="Arial"/>
              </w:rPr>
              <w:t>0.00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pStyle w:val="Header"/>
              <w:tabs>
                <w:tab w:val="clear" w:pos="4320"/>
                <w:tab w:val="clear" w:pos="8640"/>
              </w:tabs>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CR (Credit)</w:t>
            </w:r>
          </w:p>
        </w:tc>
        <w:tc>
          <w:tcPr>
            <w:tcW w:w="4678" w:type="dxa"/>
          </w:tcPr>
          <w:p w:rsidR="005A64C5" w:rsidRDefault="005A64C5" w:rsidP="005A64C5">
            <w:pPr>
              <w:rPr>
                <w:rFonts w:cs="Arial"/>
              </w:rPr>
            </w:pPr>
            <w:r>
              <w:rPr>
                <w:rFonts w:cs="Arial"/>
              </w:rPr>
              <w:t>Credit for diploma requirements has been awarded.</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S</w:t>
            </w:r>
          </w:p>
        </w:tc>
        <w:tc>
          <w:tcPr>
            <w:tcW w:w="4678" w:type="dxa"/>
          </w:tcPr>
          <w:p w:rsidR="005A64C5" w:rsidRDefault="005A64C5" w:rsidP="005A64C5">
            <w:pPr>
              <w:rPr>
                <w:rFonts w:cs="Arial"/>
              </w:rPr>
            </w:pPr>
            <w:r>
              <w:rPr>
                <w:rFonts w:cs="Arial"/>
              </w:rPr>
              <w:t>Satisfactory achievement in field /clinical placement or non-graded subject area.</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U</w:t>
            </w:r>
          </w:p>
        </w:tc>
        <w:tc>
          <w:tcPr>
            <w:tcW w:w="4678" w:type="dxa"/>
          </w:tcPr>
          <w:p w:rsidR="005A64C5" w:rsidRDefault="005A64C5" w:rsidP="005A64C5">
            <w:pPr>
              <w:rPr>
                <w:rFonts w:cs="Arial"/>
              </w:rPr>
            </w:pPr>
            <w:r>
              <w:rPr>
                <w:rFonts w:cs="Arial"/>
              </w:rPr>
              <w:t>Unsatisfactory achievement in field/clinical placement or non-graded subject area.</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X</w:t>
            </w:r>
          </w:p>
        </w:tc>
        <w:tc>
          <w:tcPr>
            <w:tcW w:w="4678" w:type="dxa"/>
          </w:tcPr>
          <w:p w:rsidR="005A64C5" w:rsidRDefault="005A64C5" w:rsidP="005A64C5">
            <w:pPr>
              <w:rPr>
                <w:rFonts w:cs="Arial"/>
              </w:rPr>
            </w:pPr>
            <w:r>
              <w:rPr>
                <w:rFonts w:cs="Arial"/>
              </w:rPr>
              <w:t>A temporary grade limited to situations with extenuating circumstances giving a student additional time to complete the requirements for a course.</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NR</w:t>
            </w:r>
          </w:p>
        </w:tc>
        <w:tc>
          <w:tcPr>
            <w:tcW w:w="4678" w:type="dxa"/>
          </w:tcPr>
          <w:p w:rsidR="005A64C5" w:rsidRDefault="005A64C5" w:rsidP="005A64C5">
            <w:pPr>
              <w:rPr>
                <w:rFonts w:cs="Arial"/>
              </w:rPr>
            </w:pPr>
            <w:r>
              <w:rPr>
                <w:rFonts w:cs="Arial"/>
              </w:rPr>
              <w:t xml:space="preserve">Grade not reported to Registrar's office.  </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W</w:t>
            </w:r>
          </w:p>
        </w:tc>
        <w:tc>
          <w:tcPr>
            <w:tcW w:w="4678" w:type="dxa"/>
          </w:tcPr>
          <w:p w:rsidR="005A64C5" w:rsidRDefault="005A64C5" w:rsidP="005A64C5">
            <w:pPr>
              <w:rPr>
                <w:rFonts w:cs="Arial"/>
              </w:rPr>
            </w:pPr>
            <w:r>
              <w:rPr>
                <w:rFonts w:cs="Arial"/>
              </w:rPr>
              <w:t>Student has withdrawn from the course without academic penalty.</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rPr>
                <w:rFonts w:cs="Arial"/>
              </w:rPr>
            </w:pPr>
          </w:p>
        </w:tc>
        <w:tc>
          <w:tcPr>
            <w:tcW w:w="1802" w:type="dxa"/>
          </w:tcPr>
          <w:p w:rsidR="005A64C5" w:rsidRDefault="005A64C5" w:rsidP="005A64C5">
            <w:pPr>
              <w:jc w:val="center"/>
              <w:rPr>
                <w:rFonts w:cs="Arial"/>
              </w:rPr>
            </w:pPr>
          </w:p>
        </w:tc>
      </w:tr>
      <w:tr w:rsidR="005A64C5" w:rsidTr="005A64C5">
        <w:trPr>
          <w:cantSplit/>
        </w:trPr>
        <w:tc>
          <w:tcPr>
            <w:tcW w:w="675" w:type="dxa"/>
          </w:tcPr>
          <w:p w:rsidR="005A64C5" w:rsidRDefault="005A64C5" w:rsidP="005A64C5">
            <w:pPr>
              <w:rPr>
                <w:rFonts w:cs="Arial"/>
              </w:rPr>
            </w:pPr>
          </w:p>
        </w:tc>
        <w:tc>
          <w:tcPr>
            <w:tcW w:w="8181" w:type="dxa"/>
            <w:gridSpan w:val="3"/>
          </w:tcPr>
          <w:p w:rsidR="005A64C5" w:rsidRDefault="005A64C5" w:rsidP="005A64C5">
            <w:pPr>
              <w:rPr>
                <w:rFonts w:cs="Arial"/>
                <w:b/>
                <w:bCs/>
              </w:rPr>
            </w:pPr>
            <w:r>
              <w:rPr>
                <w:rFonts w:cs="Arial"/>
                <w:b/>
                <w:bCs/>
              </w:rPr>
              <w:t xml:space="preserve">NOTE:  </w:t>
            </w:r>
          </w:p>
          <w:p w:rsidR="005A64C5" w:rsidRDefault="005A64C5" w:rsidP="005A64C5">
            <w:pPr>
              <w:rPr>
                <w:rFonts w:cs="Arial"/>
              </w:rPr>
            </w:pPr>
          </w:p>
          <w:p w:rsidR="005A64C5" w:rsidRPr="000C0FE1" w:rsidRDefault="005A64C5" w:rsidP="005A64C5">
            <w:pPr>
              <w:pStyle w:val="PlainText"/>
              <w:rPr>
                <w:rFonts w:ascii="Arial" w:hAnsi="Arial" w:cs="Arial"/>
                <w:b/>
                <w:sz w:val="22"/>
                <w:szCs w:val="22"/>
              </w:rPr>
            </w:pPr>
            <w:r w:rsidRPr="000C0FE1">
              <w:rPr>
                <w:rFonts w:ascii="Arial" w:hAnsi="Arial" w:cs="Arial"/>
                <w:b/>
                <w:sz w:val="22"/>
                <w:szCs w:val="22"/>
              </w:rPr>
              <w:t>Mid Term grades are provided in theory classes and clinical/field placement experiences. Students are notified that the midterm grade is an interim grade and is subject to change.</w:t>
            </w:r>
          </w:p>
          <w:p w:rsidR="005A64C5" w:rsidRDefault="005A64C5" w:rsidP="005A64C5">
            <w:pPr>
              <w:rPr>
                <w:rFonts w:cs="Arial"/>
                <w:b/>
                <w:bCs/>
              </w:rPr>
            </w:pPr>
          </w:p>
          <w:p w:rsidR="005A64C5" w:rsidRDefault="005A64C5" w:rsidP="005A64C5">
            <w:pPr>
              <w:rPr>
                <w:rFonts w:cs="Arial"/>
              </w:rPr>
            </w:pPr>
            <w:r>
              <w:rPr>
                <w:rFonts w:cs="Arial"/>
              </w:rPr>
              <w:t>For such reasons as program certification or program articulation, certain courses require minimums of greater than 50% and/or have mandatory components to achieve a passing grade.</w:t>
            </w:r>
          </w:p>
          <w:p w:rsidR="005A64C5" w:rsidRDefault="005A64C5" w:rsidP="005A64C5">
            <w:pPr>
              <w:rPr>
                <w:rFonts w:cs="Arial"/>
              </w:rPr>
            </w:pPr>
          </w:p>
          <w:p w:rsidR="005A64C5" w:rsidRDefault="005A64C5" w:rsidP="005A64C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5A64C5" w:rsidRDefault="005A64C5" w:rsidP="005A64C5">
            <w:pPr>
              <w:rPr>
                <w:rFonts w:cs="Arial"/>
              </w:rPr>
            </w:pPr>
          </w:p>
        </w:tc>
      </w:tr>
    </w:tbl>
    <w:p w:rsidR="005A64C5" w:rsidRDefault="005A64C5" w:rsidP="005A64C5"/>
    <w:p w:rsidR="005A64C5" w:rsidRDefault="005A64C5">
      <w:r>
        <w:br w:type="page"/>
      </w:r>
    </w:p>
    <w:p w:rsidR="00CD036C" w:rsidRDefault="00CD036C"/>
    <w:tbl>
      <w:tblPr>
        <w:tblW w:w="0" w:type="auto"/>
        <w:tblLayout w:type="fixed"/>
        <w:tblLook w:val="0000" w:firstRow="0" w:lastRow="0" w:firstColumn="0" w:lastColumn="0" w:noHBand="0" w:noVBand="0"/>
      </w:tblPr>
      <w:tblGrid>
        <w:gridCol w:w="675"/>
        <w:gridCol w:w="8163"/>
        <w:gridCol w:w="18"/>
      </w:tblGrid>
      <w:tr w:rsidR="005A64C5" w:rsidTr="005A64C5">
        <w:trPr>
          <w:cantSplit/>
        </w:trPr>
        <w:tc>
          <w:tcPr>
            <w:tcW w:w="675" w:type="dxa"/>
          </w:tcPr>
          <w:p w:rsidR="005A64C5" w:rsidRDefault="005A64C5" w:rsidP="005A64C5">
            <w:pPr>
              <w:rPr>
                <w:b/>
              </w:rPr>
            </w:pPr>
            <w:r>
              <w:rPr>
                <w:b/>
              </w:rPr>
              <w:t>VI.</w:t>
            </w:r>
          </w:p>
        </w:tc>
        <w:tc>
          <w:tcPr>
            <w:tcW w:w="8181" w:type="dxa"/>
            <w:gridSpan w:val="2"/>
          </w:tcPr>
          <w:p w:rsidR="005A64C5" w:rsidRDefault="005A64C5" w:rsidP="005A64C5">
            <w:pPr>
              <w:rPr>
                <w:b/>
              </w:rPr>
            </w:pPr>
            <w:r>
              <w:rPr>
                <w:b/>
              </w:rPr>
              <w:t>SPECIAL NOTES:</w:t>
            </w:r>
          </w:p>
          <w:p w:rsidR="005A64C5" w:rsidRDefault="005A64C5" w:rsidP="005A64C5"/>
        </w:tc>
      </w:tr>
      <w:tr w:rsidR="005A64C5" w:rsidTr="005A64C5">
        <w:trPr>
          <w:gridAfter w:val="1"/>
          <w:wAfter w:w="18" w:type="dxa"/>
          <w:cantSplit/>
        </w:trPr>
        <w:tc>
          <w:tcPr>
            <w:tcW w:w="675" w:type="dxa"/>
          </w:tcPr>
          <w:p w:rsidR="005A64C5" w:rsidRDefault="005A64C5" w:rsidP="005A64C5"/>
        </w:tc>
        <w:tc>
          <w:tcPr>
            <w:tcW w:w="8163" w:type="dxa"/>
          </w:tcPr>
          <w:p w:rsidR="005A64C5" w:rsidRPr="007E0EB5" w:rsidRDefault="005A64C5" w:rsidP="005A64C5">
            <w:pPr>
              <w:rPr>
                <w:rFonts w:cs="Arial"/>
                <w:szCs w:val="24"/>
                <w:u w:val="single"/>
              </w:rPr>
            </w:pPr>
            <w:r w:rsidRPr="007E0EB5">
              <w:rPr>
                <w:rFonts w:cs="Arial"/>
                <w:szCs w:val="24"/>
                <w:u w:val="single"/>
              </w:rPr>
              <w:t>Attendance:</w:t>
            </w:r>
          </w:p>
          <w:p w:rsidR="005A64C5" w:rsidRPr="007E0EB5" w:rsidRDefault="005A64C5" w:rsidP="005A64C5">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w:t>
            </w:r>
            <w:proofErr w:type="spellStart"/>
            <w:r w:rsidRPr="007E0EB5">
              <w:rPr>
                <w:rFonts w:cs="Arial"/>
                <w:i/>
                <w:szCs w:val="24"/>
              </w:rPr>
              <w:t>arrivers</w:t>
            </w:r>
            <w:proofErr w:type="spellEnd"/>
            <w:r w:rsidRPr="007E0EB5">
              <w:rPr>
                <w:rFonts w:cs="Arial"/>
                <w:i/>
                <w:szCs w:val="24"/>
              </w:rPr>
              <w:t xml:space="preserve"> </w:t>
            </w:r>
            <w:r>
              <w:rPr>
                <w:rFonts w:cs="Arial"/>
                <w:i/>
                <w:szCs w:val="24"/>
              </w:rPr>
              <w:t>may</w:t>
            </w:r>
            <w:r w:rsidRPr="007E0EB5">
              <w:rPr>
                <w:rFonts w:cs="Arial"/>
                <w:i/>
                <w:szCs w:val="24"/>
              </w:rPr>
              <w:t xml:space="preserve"> not be granted admission to the room.</w:t>
            </w:r>
          </w:p>
          <w:p w:rsidR="005A64C5" w:rsidRPr="007E0EB5" w:rsidRDefault="005A64C5" w:rsidP="005A64C5">
            <w:pPr>
              <w:rPr>
                <w:rFonts w:cs="Arial"/>
                <w:szCs w:val="24"/>
                <w:u w:val="single"/>
                <w:lang w:eastAsia="en-CA"/>
              </w:rPr>
            </w:pPr>
          </w:p>
        </w:tc>
      </w:tr>
      <w:tr w:rsidR="005A64C5" w:rsidTr="005A64C5">
        <w:trPr>
          <w:gridAfter w:val="1"/>
          <w:wAfter w:w="18" w:type="dxa"/>
          <w:cantSplit/>
        </w:trPr>
        <w:tc>
          <w:tcPr>
            <w:tcW w:w="675" w:type="dxa"/>
          </w:tcPr>
          <w:p w:rsidR="005A64C5" w:rsidRPr="00F55D99" w:rsidRDefault="005A64C5" w:rsidP="005A64C5">
            <w:pPr>
              <w:rPr>
                <w:b/>
              </w:rPr>
            </w:pPr>
            <w:r w:rsidRPr="00F55D99">
              <w:rPr>
                <w:b/>
              </w:rPr>
              <w:t>VII</w:t>
            </w:r>
            <w:r w:rsidR="00CD036C">
              <w:rPr>
                <w:b/>
              </w:rPr>
              <w:t>.</w:t>
            </w:r>
          </w:p>
        </w:tc>
        <w:tc>
          <w:tcPr>
            <w:tcW w:w="8163" w:type="dxa"/>
          </w:tcPr>
          <w:p w:rsidR="005A64C5" w:rsidRDefault="005A64C5" w:rsidP="005A64C5">
            <w:pPr>
              <w:rPr>
                <w:b/>
              </w:rPr>
            </w:pPr>
            <w:r>
              <w:rPr>
                <w:b/>
              </w:rPr>
              <w:t xml:space="preserve">COURSE OUTLINE </w:t>
            </w:r>
            <w:r w:rsidRPr="001F503D">
              <w:rPr>
                <w:b/>
              </w:rPr>
              <w:t>ADDENDUM:</w:t>
            </w:r>
          </w:p>
          <w:p w:rsidR="005A64C5" w:rsidRPr="001F503D" w:rsidRDefault="005A64C5" w:rsidP="005A64C5">
            <w:pPr>
              <w:rPr>
                <w:b/>
              </w:rPr>
            </w:pPr>
          </w:p>
        </w:tc>
      </w:tr>
      <w:tr w:rsidR="005A64C5" w:rsidTr="005A64C5">
        <w:trPr>
          <w:gridAfter w:val="1"/>
          <w:wAfter w:w="18" w:type="dxa"/>
          <w:cantSplit/>
        </w:trPr>
        <w:tc>
          <w:tcPr>
            <w:tcW w:w="675" w:type="dxa"/>
          </w:tcPr>
          <w:p w:rsidR="005A64C5" w:rsidRDefault="005A64C5" w:rsidP="005A64C5"/>
        </w:tc>
        <w:tc>
          <w:tcPr>
            <w:tcW w:w="8163" w:type="dxa"/>
          </w:tcPr>
          <w:p w:rsidR="005A64C5" w:rsidRDefault="005A64C5" w:rsidP="005A64C5">
            <w:r>
              <w:t xml:space="preserve">The provisions contained in the addendum located on the portal form part of this course outline.  </w:t>
            </w:r>
            <w:hyperlink r:id="rId10" w:history="1">
              <w:r w:rsidRPr="00281173">
                <w:rPr>
                  <w:rStyle w:val="Hyperlink"/>
                </w:rPr>
                <w:t>www.mysaultcollege.ca</w:t>
              </w:r>
            </w:hyperlink>
          </w:p>
          <w:p w:rsidR="005A64C5" w:rsidRPr="001F503D" w:rsidRDefault="005A64C5" w:rsidP="005A64C5"/>
        </w:tc>
      </w:tr>
    </w:tbl>
    <w:p w:rsidR="005A64C5" w:rsidRDefault="005A64C5" w:rsidP="005A64C5">
      <w:pPr>
        <w:rPr>
          <w:sz w:val="24"/>
        </w:rPr>
      </w:pPr>
    </w:p>
    <w:p w:rsidR="00681361" w:rsidRPr="001250B6" w:rsidRDefault="00681361">
      <w:pPr>
        <w:pStyle w:val="EnvelopeReturn"/>
        <w:rPr>
          <w:szCs w:val="24"/>
        </w:rPr>
      </w:pPr>
    </w:p>
    <w:sectPr w:rsidR="00681361" w:rsidRPr="001250B6" w:rsidSect="00694E5E">
      <w:headerReference w:type="default" r:id="rId11"/>
      <w:pgSz w:w="12240" w:h="15840"/>
      <w:pgMar w:top="1440" w:right="1440" w:bottom="54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4C5" w:rsidRDefault="005A64C5">
      <w:r>
        <w:separator/>
      </w:r>
    </w:p>
  </w:endnote>
  <w:endnote w:type="continuationSeparator" w:id="0">
    <w:p w:rsidR="005A64C5" w:rsidRDefault="005A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4C5" w:rsidRDefault="005A64C5">
      <w:r>
        <w:separator/>
      </w:r>
    </w:p>
  </w:footnote>
  <w:footnote w:type="continuationSeparator" w:id="0">
    <w:p w:rsidR="005A64C5" w:rsidRDefault="005A6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C5" w:rsidRDefault="00542F5A">
    <w:pPr>
      <w:pStyle w:val="Header"/>
      <w:framePr w:wrap="around" w:vAnchor="text" w:hAnchor="margin" w:xAlign="center" w:y="1"/>
      <w:rPr>
        <w:rStyle w:val="PageNumber"/>
      </w:rPr>
    </w:pPr>
    <w:r>
      <w:rPr>
        <w:rStyle w:val="PageNumber"/>
      </w:rPr>
      <w:fldChar w:fldCharType="begin"/>
    </w:r>
    <w:r w:rsidR="005A64C5">
      <w:rPr>
        <w:rStyle w:val="PageNumber"/>
      </w:rPr>
      <w:instrText xml:space="preserve">PAGE  </w:instrText>
    </w:r>
    <w:r>
      <w:rPr>
        <w:rStyle w:val="PageNumber"/>
      </w:rPr>
      <w:fldChar w:fldCharType="separate"/>
    </w:r>
    <w:r w:rsidR="005A64C5">
      <w:rPr>
        <w:rStyle w:val="PageNumber"/>
        <w:noProof/>
      </w:rPr>
      <w:t>2</w:t>
    </w:r>
    <w:r>
      <w:rPr>
        <w:rStyle w:val="PageNumber"/>
      </w:rPr>
      <w:fldChar w:fldCharType="end"/>
    </w:r>
  </w:p>
  <w:p w:rsidR="005A64C5" w:rsidRDefault="005A6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C5" w:rsidRDefault="00542F5A">
    <w:pPr>
      <w:pStyle w:val="Header"/>
      <w:framePr w:wrap="around" w:vAnchor="text" w:hAnchor="margin" w:xAlign="center" w:y="1"/>
      <w:rPr>
        <w:rStyle w:val="PageNumber"/>
      </w:rPr>
    </w:pPr>
    <w:r>
      <w:rPr>
        <w:rStyle w:val="PageNumber"/>
      </w:rPr>
      <w:fldChar w:fldCharType="begin"/>
    </w:r>
    <w:r w:rsidR="005A64C5">
      <w:rPr>
        <w:rStyle w:val="PageNumber"/>
      </w:rPr>
      <w:instrText xml:space="preserve">PAGE  </w:instrText>
    </w:r>
    <w:r>
      <w:rPr>
        <w:rStyle w:val="PageNumber"/>
      </w:rPr>
      <w:fldChar w:fldCharType="separate"/>
    </w:r>
    <w:r w:rsidR="0084031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4540"/>
    </w:tblGrid>
    <w:tr w:rsidR="005A64C5">
      <w:tc>
        <w:tcPr>
          <w:tcW w:w="3794" w:type="dxa"/>
          <w:tcBorders>
            <w:bottom w:val="single" w:sz="4" w:space="0" w:color="auto"/>
          </w:tcBorders>
        </w:tcPr>
        <w:p w:rsidR="005A64C5" w:rsidRDefault="005A64C5">
          <w:pPr>
            <w:rPr>
              <w:b/>
              <w:bCs/>
              <w:snapToGrid w:val="0"/>
            </w:rPr>
          </w:pPr>
          <w:r>
            <w:rPr>
              <w:b/>
              <w:bCs/>
              <w:snapToGrid w:val="0"/>
            </w:rPr>
            <w:t>Anatomy &amp; Physiology II</w:t>
          </w:r>
        </w:p>
      </w:tc>
      <w:tc>
        <w:tcPr>
          <w:tcW w:w="1134" w:type="dxa"/>
          <w:tcBorders>
            <w:bottom w:val="single" w:sz="4" w:space="0" w:color="auto"/>
          </w:tcBorders>
        </w:tcPr>
        <w:p w:rsidR="005A64C5" w:rsidRDefault="005A64C5">
          <w:pPr>
            <w:pStyle w:val="Header"/>
            <w:jc w:val="center"/>
            <w:rPr>
              <w:rFonts w:ascii="Arial" w:hAnsi="Arial"/>
              <w:b/>
              <w:bCs/>
              <w:snapToGrid w:val="0"/>
            </w:rPr>
          </w:pPr>
        </w:p>
      </w:tc>
      <w:tc>
        <w:tcPr>
          <w:tcW w:w="4540" w:type="dxa"/>
          <w:tcBorders>
            <w:bottom w:val="single" w:sz="4" w:space="0" w:color="auto"/>
          </w:tcBorders>
        </w:tcPr>
        <w:p w:rsidR="005A64C5" w:rsidRDefault="005A64C5">
          <w:pPr>
            <w:pStyle w:val="Header"/>
            <w:jc w:val="right"/>
            <w:rPr>
              <w:rFonts w:ascii="Arial" w:hAnsi="Arial"/>
              <w:b/>
              <w:bCs/>
              <w:snapToGrid w:val="0"/>
            </w:rPr>
          </w:pPr>
          <w:r>
            <w:rPr>
              <w:rFonts w:ascii="Arial" w:hAnsi="Arial"/>
              <w:b/>
              <w:bCs/>
              <w:snapToGrid w:val="0"/>
            </w:rPr>
            <w:t>PNG121</w:t>
          </w:r>
        </w:p>
      </w:tc>
    </w:tr>
    <w:tr w:rsidR="005A64C5">
      <w:tc>
        <w:tcPr>
          <w:tcW w:w="3794" w:type="dxa"/>
          <w:tcBorders>
            <w:top w:val="single" w:sz="4" w:space="0" w:color="auto"/>
          </w:tcBorders>
        </w:tcPr>
        <w:p w:rsidR="005A64C5" w:rsidRDefault="005A64C5">
          <w:pPr>
            <w:rPr>
              <w:b/>
              <w:bCs/>
              <w:snapToGrid w:val="0"/>
            </w:rPr>
          </w:pPr>
          <w:r>
            <w:rPr>
              <w:b/>
              <w:bCs/>
              <w:snapToGrid w:val="0"/>
            </w:rPr>
            <w:t>Course Name</w:t>
          </w:r>
        </w:p>
      </w:tc>
      <w:tc>
        <w:tcPr>
          <w:tcW w:w="1134" w:type="dxa"/>
          <w:tcBorders>
            <w:top w:val="single" w:sz="4" w:space="0" w:color="auto"/>
          </w:tcBorders>
        </w:tcPr>
        <w:p w:rsidR="005A64C5" w:rsidRDefault="005A64C5">
          <w:pPr>
            <w:pStyle w:val="Header"/>
            <w:jc w:val="center"/>
            <w:rPr>
              <w:rFonts w:ascii="Arial" w:hAnsi="Arial"/>
              <w:b/>
              <w:bCs/>
              <w:snapToGrid w:val="0"/>
            </w:rPr>
          </w:pPr>
        </w:p>
      </w:tc>
      <w:tc>
        <w:tcPr>
          <w:tcW w:w="4540" w:type="dxa"/>
          <w:tcBorders>
            <w:top w:val="single" w:sz="4" w:space="0" w:color="auto"/>
          </w:tcBorders>
        </w:tcPr>
        <w:p w:rsidR="005A64C5" w:rsidRDefault="005A64C5">
          <w:pPr>
            <w:pStyle w:val="Header"/>
            <w:jc w:val="right"/>
            <w:rPr>
              <w:rFonts w:ascii="Arial" w:hAnsi="Arial"/>
              <w:b/>
              <w:bCs/>
              <w:snapToGrid w:val="0"/>
            </w:rPr>
          </w:pPr>
          <w:r>
            <w:rPr>
              <w:rFonts w:ascii="Arial" w:hAnsi="Arial"/>
              <w:b/>
              <w:bCs/>
              <w:snapToGrid w:val="0"/>
            </w:rPr>
            <w:t>Code #</w:t>
          </w:r>
        </w:p>
      </w:tc>
    </w:tr>
  </w:tbl>
  <w:p w:rsidR="005A64C5" w:rsidRDefault="005A64C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343E2D"/>
    <w:multiLevelType w:val="hybridMultilevel"/>
    <w:tmpl w:val="07FEFAD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E0F7A"/>
    <w:multiLevelType w:val="hybridMultilevel"/>
    <w:tmpl w:val="4FA84668"/>
    <w:lvl w:ilvl="0" w:tplc="BBA088DE">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1F0710"/>
    <w:multiLevelType w:val="hybridMultilevel"/>
    <w:tmpl w:val="459E307C"/>
    <w:lvl w:ilvl="0" w:tplc="87A2F332">
      <w:start w:val="3"/>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3D34E5"/>
    <w:multiLevelType w:val="hybridMultilevel"/>
    <w:tmpl w:val="0DD895D6"/>
    <w:lvl w:ilvl="0" w:tplc="E02A25F2">
      <w:start w:val="6"/>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4F20C5"/>
    <w:multiLevelType w:val="hybridMultilevel"/>
    <w:tmpl w:val="AD3C7F52"/>
    <w:lvl w:ilvl="0" w:tplc="4F4685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EA1B39"/>
    <w:multiLevelType w:val="hybridMultilevel"/>
    <w:tmpl w:val="D05A8F1A"/>
    <w:lvl w:ilvl="0" w:tplc="AA8892DE">
      <w:start w:val="3"/>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3391488"/>
    <w:multiLevelType w:val="hybridMultilevel"/>
    <w:tmpl w:val="9F5AF014"/>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4D5D38"/>
    <w:multiLevelType w:val="multilevel"/>
    <w:tmpl w:val="FF90CDE2"/>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772808E4"/>
    <w:multiLevelType w:val="hybridMultilevel"/>
    <w:tmpl w:val="A88462C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17"/>
  </w:num>
  <w:num w:numId="5">
    <w:abstractNumId w:val="25"/>
  </w:num>
  <w:num w:numId="6">
    <w:abstractNumId w:val="5"/>
  </w:num>
  <w:num w:numId="7">
    <w:abstractNumId w:val="1"/>
  </w:num>
  <w:num w:numId="8">
    <w:abstractNumId w:val="16"/>
  </w:num>
  <w:num w:numId="9">
    <w:abstractNumId w:val="18"/>
  </w:num>
  <w:num w:numId="10">
    <w:abstractNumId w:val="6"/>
  </w:num>
  <w:num w:numId="11">
    <w:abstractNumId w:val="14"/>
  </w:num>
  <w:num w:numId="12">
    <w:abstractNumId w:val="0"/>
  </w:num>
  <w:num w:numId="13">
    <w:abstractNumId w:val="13"/>
  </w:num>
  <w:num w:numId="14">
    <w:abstractNumId w:val="3"/>
  </w:num>
  <w:num w:numId="15">
    <w:abstractNumId w:val="8"/>
  </w:num>
  <w:num w:numId="16">
    <w:abstractNumId w:val="19"/>
  </w:num>
  <w:num w:numId="17">
    <w:abstractNumId w:val="23"/>
  </w:num>
  <w:num w:numId="18">
    <w:abstractNumId w:val="2"/>
  </w:num>
  <w:num w:numId="19">
    <w:abstractNumId w:val="21"/>
  </w:num>
  <w:num w:numId="20">
    <w:abstractNumId w:val="4"/>
  </w:num>
  <w:num w:numId="21">
    <w:abstractNumId w:val="15"/>
  </w:num>
  <w:num w:numId="22">
    <w:abstractNumId w:val="20"/>
  </w:num>
  <w:num w:numId="23">
    <w:abstractNumId w:val="22"/>
  </w:num>
  <w:num w:numId="24">
    <w:abstractNumId w:val="1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45"/>
    <w:rsid w:val="00057887"/>
    <w:rsid w:val="0009759E"/>
    <w:rsid w:val="000A1530"/>
    <w:rsid w:val="000A6AE2"/>
    <w:rsid w:val="000E12DE"/>
    <w:rsid w:val="00120CA8"/>
    <w:rsid w:val="001250B6"/>
    <w:rsid w:val="00151A53"/>
    <w:rsid w:val="001B0052"/>
    <w:rsid w:val="0023482F"/>
    <w:rsid w:val="002A2277"/>
    <w:rsid w:val="002E2925"/>
    <w:rsid w:val="003C2665"/>
    <w:rsid w:val="003E3171"/>
    <w:rsid w:val="003F70F7"/>
    <w:rsid w:val="004663D2"/>
    <w:rsid w:val="004D75E7"/>
    <w:rsid w:val="00542F5A"/>
    <w:rsid w:val="00563DC6"/>
    <w:rsid w:val="005667FF"/>
    <w:rsid w:val="005943F5"/>
    <w:rsid w:val="005A64C5"/>
    <w:rsid w:val="005B35DE"/>
    <w:rsid w:val="005C7422"/>
    <w:rsid w:val="005D636B"/>
    <w:rsid w:val="005F4157"/>
    <w:rsid w:val="005F603B"/>
    <w:rsid w:val="00600E31"/>
    <w:rsid w:val="00654689"/>
    <w:rsid w:val="00663001"/>
    <w:rsid w:val="00681361"/>
    <w:rsid w:val="00694E5E"/>
    <w:rsid w:val="0071740C"/>
    <w:rsid w:val="00765CCD"/>
    <w:rsid w:val="007D4B52"/>
    <w:rsid w:val="00840313"/>
    <w:rsid w:val="0084723A"/>
    <w:rsid w:val="008A242A"/>
    <w:rsid w:val="008A321A"/>
    <w:rsid w:val="008A6AB9"/>
    <w:rsid w:val="008B266B"/>
    <w:rsid w:val="008F01DA"/>
    <w:rsid w:val="0093503C"/>
    <w:rsid w:val="00972F5A"/>
    <w:rsid w:val="009E3A6C"/>
    <w:rsid w:val="009E3FD2"/>
    <w:rsid w:val="00A420F5"/>
    <w:rsid w:val="00A560FB"/>
    <w:rsid w:val="00A8603E"/>
    <w:rsid w:val="00B23369"/>
    <w:rsid w:val="00BA7117"/>
    <w:rsid w:val="00C12BDC"/>
    <w:rsid w:val="00CD036C"/>
    <w:rsid w:val="00D83189"/>
    <w:rsid w:val="00DA33C3"/>
    <w:rsid w:val="00E01E49"/>
    <w:rsid w:val="00E20F4C"/>
    <w:rsid w:val="00EA7D4C"/>
    <w:rsid w:val="00ED036A"/>
    <w:rsid w:val="00ED0645"/>
    <w:rsid w:val="00ED5A66"/>
    <w:rsid w:val="00EE7A89"/>
    <w:rsid w:val="00F2342F"/>
    <w:rsid w:val="00F62369"/>
    <w:rsid w:val="00FA1169"/>
    <w:rsid w:val="00FB53FD"/>
    <w:rsid w:val="00FC3C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29E2E-BE8F-47A0-BB51-14BE20FD986B}"/>
</file>

<file path=customXml/itemProps2.xml><?xml version="1.0" encoding="utf-8"?>
<ds:datastoreItem xmlns:ds="http://schemas.openxmlformats.org/officeDocument/2006/customXml" ds:itemID="{E65712C1-FC87-4597-AC6B-C5DCF5BB8D8D}"/>
</file>

<file path=customXml/itemProps3.xml><?xml version="1.0" encoding="utf-8"?>
<ds:datastoreItem xmlns:ds="http://schemas.openxmlformats.org/officeDocument/2006/customXml" ds:itemID="{38637577-4AC2-4EFB-A131-A1AEA6FDFC13}"/>
</file>

<file path=docProps/app.xml><?xml version="1.0" encoding="utf-8"?>
<Properties xmlns="http://schemas.openxmlformats.org/officeDocument/2006/extended-properties" xmlns:vt="http://schemas.openxmlformats.org/officeDocument/2006/docPropsVTypes">
  <Template>Course Outline Template Revised.dot</Template>
  <TotalTime>4</TotalTime>
  <Pages>6</Pages>
  <Words>1264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cp:revision>
  <cp:lastPrinted>2011-12-23T17:42:00Z</cp:lastPrinted>
  <dcterms:created xsi:type="dcterms:W3CDTF">2011-12-19T17:40:00Z</dcterms:created>
  <dcterms:modified xsi:type="dcterms:W3CDTF">2011-12-23T17:45:00Z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5182200</vt:r8>
  </property>
</Properties>
</file>